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F35" w:rsidRDefault="00184F35">
      <w:pPr>
        <w:pStyle w:val="a3"/>
        <w:spacing w:before="33"/>
      </w:pPr>
    </w:p>
    <w:p w:rsidR="00184F35" w:rsidRDefault="002B4211">
      <w:pPr>
        <w:pStyle w:val="a3"/>
        <w:spacing w:before="1"/>
        <w:ind w:left="6098" w:right="331" w:firstLine="864"/>
      </w:pPr>
      <w:r>
        <w:rPr>
          <w:noProof/>
          <w:lang w:eastAsia="ru-RU"/>
        </w:rPr>
        <w:drawing>
          <wp:anchor distT="0" distB="0" distL="0" distR="0" simplePos="0" relativeHeight="487375360" behindDoc="1" locked="0" layoutInCell="1" allowOverlap="1">
            <wp:simplePos x="0" y="0"/>
            <wp:positionH relativeFrom="page">
              <wp:posOffset>5262720</wp:posOffset>
            </wp:positionH>
            <wp:positionV relativeFrom="paragraph">
              <wp:posOffset>210470</wp:posOffset>
            </wp:positionV>
            <wp:extent cx="1224508" cy="8930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508" cy="89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4209541</wp:posOffset>
            </wp:positionH>
            <wp:positionV relativeFrom="paragraph">
              <wp:posOffset>-219057</wp:posOffset>
            </wp:positionV>
            <wp:extent cx="2056460" cy="206375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46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 xml:space="preserve">Утверждаю </w:t>
      </w:r>
      <w:r>
        <w:t>Директор</w:t>
      </w:r>
      <w:r>
        <w:rPr>
          <w:spacing w:val="-13"/>
        </w:rPr>
        <w:t xml:space="preserve"> </w:t>
      </w:r>
      <w:r>
        <w:t>НОУ</w:t>
      </w:r>
      <w:r>
        <w:rPr>
          <w:spacing w:val="-11"/>
        </w:rPr>
        <w:t xml:space="preserve"> </w:t>
      </w:r>
      <w:r>
        <w:t>ДПО</w:t>
      </w:r>
      <w:r>
        <w:rPr>
          <w:spacing w:val="-10"/>
        </w:rPr>
        <w:t xml:space="preserve"> </w:t>
      </w:r>
      <w:r>
        <w:t>ССК</w:t>
      </w:r>
    </w:p>
    <w:p w:rsidR="00184F35" w:rsidRDefault="002B4211">
      <w:pPr>
        <w:pStyle w:val="a3"/>
        <w:spacing w:line="321" w:lineRule="exact"/>
        <w:ind w:left="6880"/>
      </w:pPr>
      <w:r>
        <w:rPr>
          <w:spacing w:val="-2"/>
        </w:rPr>
        <w:t>«Десантник»</w:t>
      </w:r>
    </w:p>
    <w:p w:rsidR="00184F35" w:rsidRDefault="002B4211">
      <w:pPr>
        <w:pStyle w:val="a3"/>
        <w:tabs>
          <w:tab w:val="left" w:pos="7635"/>
        </w:tabs>
        <w:ind w:left="5673"/>
      </w:pPr>
      <w:r>
        <w:rPr>
          <w:u w:val="single"/>
        </w:rPr>
        <w:tab/>
      </w:r>
      <w:r>
        <w:t>С.В.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Апалихин</w:t>
      </w:r>
      <w:proofErr w:type="spellEnd"/>
    </w:p>
    <w:p w:rsidR="00184F35" w:rsidRDefault="00184F35">
      <w:pPr>
        <w:pStyle w:val="a3"/>
      </w:pPr>
    </w:p>
    <w:p w:rsidR="00184F35" w:rsidRDefault="00184F35">
      <w:pPr>
        <w:pStyle w:val="a3"/>
      </w:pPr>
    </w:p>
    <w:p w:rsidR="00184F35" w:rsidRDefault="00184F35">
      <w:pPr>
        <w:pStyle w:val="a3"/>
      </w:pPr>
    </w:p>
    <w:p w:rsidR="00184F35" w:rsidRDefault="00184F35">
      <w:pPr>
        <w:pStyle w:val="a3"/>
      </w:pPr>
    </w:p>
    <w:p w:rsidR="00184F35" w:rsidRDefault="00184F35">
      <w:pPr>
        <w:pStyle w:val="a3"/>
      </w:pPr>
    </w:p>
    <w:p w:rsidR="00184F35" w:rsidRDefault="00184F35">
      <w:pPr>
        <w:pStyle w:val="a3"/>
      </w:pPr>
    </w:p>
    <w:p w:rsidR="00184F35" w:rsidRDefault="00184F35">
      <w:pPr>
        <w:pStyle w:val="a3"/>
      </w:pPr>
    </w:p>
    <w:p w:rsidR="00184F35" w:rsidRDefault="00184F35">
      <w:pPr>
        <w:pStyle w:val="a3"/>
        <w:spacing w:before="146"/>
      </w:pPr>
    </w:p>
    <w:p w:rsidR="00184F35" w:rsidRDefault="002B4211">
      <w:pPr>
        <w:spacing w:line="368" w:lineRule="exact"/>
        <w:ind w:left="1" w:right="1"/>
        <w:jc w:val="center"/>
        <w:rPr>
          <w:b/>
          <w:sz w:val="32"/>
        </w:rPr>
      </w:pPr>
      <w:r>
        <w:rPr>
          <w:b/>
          <w:color w:val="2D292A"/>
          <w:spacing w:val="-4"/>
          <w:sz w:val="32"/>
        </w:rPr>
        <w:t>ПЛАН</w:t>
      </w:r>
    </w:p>
    <w:p w:rsidR="00184F35" w:rsidRDefault="002B4211">
      <w:pPr>
        <w:ind w:left="1741" w:right="1101" w:firstLine="1246"/>
        <w:rPr>
          <w:b/>
          <w:sz w:val="32"/>
        </w:rPr>
      </w:pPr>
      <w:r>
        <w:rPr>
          <w:b/>
          <w:color w:val="2D292A"/>
          <w:spacing w:val="-2"/>
          <w:sz w:val="32"/>
        </w:rPr>
        <w:t xml:space="preserve">финансово-хозяйственной </w:t>
      </w:r>
      <w:r>
        <w:rPr>
          <w:b/>
          <w:color w:val="2D292A"/>
          <w:sz w:val="32"/>
        </w:rPr>
        <w:t>деятельности</w:t>
      </w:r>
      <w:r>
        <w:rPr>
          <w:b/>
          <w:color w:val="2D292A"/>
          <w:spacing w:val="-8"/>
          <w:sz w:val="32"/>
        </w:rPr>
        <w:t xml:space="preserve"> </w:t>
      </w:r>
      <w:r>
        <w:rPr>
          <w:b/>
          <w:color w:val="2D292A"/>
          <w:sz w:val="32"/>
        </w:rPr>
        <w:t>НОУ</w:t>
      </w:r>
      <w:r>
        <w:rPr>
          <w:b/>
          <w:color w:val="2D292A"/>
          <w:spacing w:val="-10"/>
          <w:sz w:val="32"/>
        </w:rPr>
        <w:t xml:space="preserve"> </w:t>
      </w:r>
      <w:r>
        <w:rPr>
          <w:b/>
          <w:color w:val="2D292A"/>
          <w:sz w:val="32"/>
        </w:rPr>
        <w:t>ДПО</w:t>
      </w:r>
      <w:r>
        <w:rPr>
          <w:b/>
          <w:color w:val="2D292A"/>
          <w:spacing w:val="-9"/>
          <w:sz w:val="32"/>
        </w:rPr>
        <w:t xml:space="preserve"> </w:t>
      </w:r>
      <w:r>
        <w:rPr>
          <w:b/>
          <w:color w:val="2D292A"/>
          <w:sz w:val="32"/>
        </w:rPr>
        <w:t>ССК</w:t>
      </w:r>
      <w:r>
        <w:rPr>
          <w:b/>
          <w:color w:val="2D292A"/>
          <w:spacing w:val="-11"/>
          <w:sz w:val="32"/>
        </w:rPr>
        <w:t xml:space="preserve"> </w:t>
      </w:r>
      <w:r>
        <w:rPr>
          <w:b/>
          <w:color w:val="2D292A"/>
          <w:sz w:val="32"/>
        </w:rPr>
        <w:t>«Десантник»</w:t>
      </w:r>
    </w:p>
    <w:p w:rsidR="00184F35" w:rsidRDefault="002B4211">
      <w:pPr>
        <w:spacing w:before="1"/>
        <w:ind w:left="2" w:right="1"/>
        <w:jc w:val="center"/>
        <w:rPr>
          <w:b/>
          <w:sz w:val="32"/>
        </w:rPr>
      </w:pPr>
      <w:r>
        <w:rPr>
          <w:b/>
          <w:color w:val="2D292A"/>
          <w:sz w:val="32"/>
        </w:rPr>
        <w:t>на</w:t>
      </w:r>
      <w:r>
        <w:rPr>
          <w:b/>
          <w:color w:val="2D292A"/>
          <w:spacing w:val="-3"/>
          <w:sz w:val="32"/>
        </w:rPr>
        <w:t xml:space="preserve"> </w:t>
      </w:r>
      <w:r>
        <w:rPr>
          <w:b/>
          <w:color w:val="2D292A"/>
          <w:sz w:val="32"/>
        </w:rPr>
        <w:t>202</w:t>
      </w:r>
      <w:r w:rsidR="00762E8D">
        <w:rPr>
          <w:b/>
          <w:color w:val="2D292A"/>
          <w:sz w:val="32"/>
        </w:rPr>
        <w:t>6</w:t>
      </w:r>
      <w:r>
        <w:rPr>
          <w:b/>
          <w:color w:val="2D292A"/>
          <w:spacing w:val="-4"/>
          <w:sz w:val="32"/>
        </w:rPr>
        <w:t xml:space="preserve"> </w:t>
      </w:r>
      <w:r>
        <w:rPr>
          <w:b/>
          <w:color w:val="2D292A"/>
          <w:spacing w:val="-5"/>
          <w:sz w:val="32"/>
        </w:rPr>
        <w:t>год</w:t>
      </w:r>
    </w:p>
    <w:p w:rsidR="00184F35" w:rsidRDefault="00184F35">
      <w:pPr>
        <w:pStyle w:val="a3"/>
        <w:rPr>
          <w:b/>
          <w:sz w:val="32"/>
        </w:rPr>
      </w:pPr>
    </w:p>
    <w:p w:rsidR="00184F35" w:rsidRDefault="00184F35">
      <w:pPr>
        <w:pStyle w:val="a3"/>
        <w:rPr>
          <w:b/>
          <w:sz w:val="32"/>
        </w:rPr>
      </w:pPr>
    </w:p>
    <w:p w:rsidR="00184F35" w:rsidRDefault="00184F35">
      <w:pPr>
        <w:pStyle w:val="a3"/>
        <w:rPr>
          <w:b/>
          <w:sz w:val="32"/>
        </w:rPr>
      </w:pPr>
    </w:p>
    <w:p w:rsidR="00184F35" w:rsidRDefault="00184F35">
      <w:pPr>
        <w:pStyle w:val="a3"/>
        <w:rPr>
          <w:b/>
          <w:sz w:val="32"/>
        </w:rPr>
      </w:pPr>
    </w:p>
    <w:p w:rsidR="00184F35" w:rsidRDefault="00184F35">
      <w:pPr>
        <w:pStyle w:val="a3"/>
        <w:rPr>
          <w:b/>
          <w:sz w:val="32"/>
        </w:rPr>
      </w:pPr>
    </w:p>
    <w:p w:rsidR="00184F35" w:rsidRDefault="00184F35">
      <w:pPr>
        <w:pStyle w:val="a3"/>
        <w:rPr>
          <w:b/>
          <w:sz w:val="32"/>
        </w:rPr>
      </w:pPr>
    </w:p>
    <w:p w:rsidR="00184F35" w:rsidRDefault="00184F35">
      <w:pPr>
        <w:pStyle w:val="a3"/>
        <w:rPr>
          <w:b/>
          <w:sz w:val="32"/>
        </w:rPr>
      </w:pPr>
    </w:p>
    <w:p w:rsidR="00184F35" w:rsidRDefault="00184F35">
      <w:pPr>
        <w:pStyle w:val="a3"/>
        <w:rPr>
          <w:b/>
          <w:sz w:val="32"/>
        </w:rPr>
      </w:pPr>
    </w:p>
    <w:p w:rsidR="00184F35" w:rsidRDefault="00184F35">
      <w:pPr>
        <w:pStyle w:val="a3"/>
        <w:rPr>
          <w:b/>
          <w:sz w:val="32"/>
        </w:rPr>
      </w:pPr>
    </w:p>
    <w:p w:rsidR="00184F35" w:rsidRDefault="00184F35">
      <w:pPr>
        <w:pStyle w:val="a3"/>
        <w:rPr>
          <w:b/>
          <w:sz w:val="32"/>
        </w:rPr>
      </w:pPr>
    </w:p>
    <w:p w:rsidR="00184F35" w:rsidRDefault="00184F35">
      <w:pPr>
        <w:pStyle w:val="a3"/>
        <w:rPr>
          <w:b/>
          <w:sz w:val="32"/>
        </w:rPr>
      </w:pPr>
    </w:p>
    <w:p w:rsidR="00184F35" w:rsidRDefault="00184F35">
      <w:pPr>
        <w:pStyle w:val="a3"/>
        <w:rPr>
          <w:b/>
          <w:sz w:val="32"/>
        </w:rPr>
      </w:pPr>
    </w:p>
    <w:p w:rsidR="00184F35" w:rsidRDefault="00184F35">
      <w:pPr>
        <w:pStyle w:val="a3"/>
        <w:rPr>
          <w:b/>
          <w:sz w:val="32"/>
        </w:rPr>
      </w:pPr>
    </w:p>
    <w:p w:rsidR="00184F35" w:rsidRDefault="00184F35">
      <w:pPr>
        <w:pStyle w:val="a3"/>
        <w:rPr>
          <w:b/>
          <w:sz w:val="32"/>
        </w:rPr>
      </w:pPr>
    </w:p>
    <w:p w:rsidR="00184F35" w:rsidRDefault="00184F35">
      <w:pPr>
        <w:pStyle w:val="a3"/>
        <w:rPr>
          <w:b/>
          <w:sz w:val="32"/>
        </w:rPr>
      </w:pPr>
    </w:p>
    <w:p w:rsidR="00184F35" w:rsidRDefault="00184F35">
      <w:pPr>
        <w:pStyle w:val="a3"/>
        <w:rPr>
          <w:b/>
          <w:sz w:val="32"/>
        </w:rPr>
      </w:pPr>
    </w:p>
    <w:p w:rsidR="00184F35" w:rsidRDefault="00184F35">
      <w:pPr>
        <w:pStyle w:val="a3"/>
        <w:rPr>
          <w:b/>
          <w:sz w:val="32"/>
        </w:rPr>
      </w:pPr>
    </w:p>
    <w:p w:rsidR="00184F35" w:rsidRDefault="00184F35">
      <w:pPr>
        <w:pStyle w:val="a3"/>
        <w:rPr>
          <w:b/>
          <w:sz w:val="32"/>
        </w:rPr>
      </w:pPr>
    </w:p>
    <w:p w:rsidR="00184F35" w:rsidRDefault="00184F35">
      <w:pPr>
        <w:pStyle w:val="a3"/>
        <w:rPr>
          <w:b/>
          <w:sz w:val="32"/>
        </w:rPr>
      </w:pPr>
    </w:p>
    <w:p w:rsidR="00184F35" w:rsidRDefault="00184F35">
      <w:pPr>
        <w:pStyle w:val="a3"/>
        <w:rPr>
          <w:b/>
          <w:sz w:val="32"/>
        </w:rPr>
      </w:pPr>
    </w:p>
    <w:p w:rsidR="00184F35" w:rsidRDefault="00184F35">
      <w:pPr>
        <w:pStyle w:val="a3"/>
        <w:rPr>
          <w:b/>
          <w:sz w:val="32"/>
        </w:rPr>
      </w:pPr>
    </w:p>
    <w:p w:rsidR="00184F35" w:rsidRDefault="00184F35">
      <w:pPr>
        <w:pStyle w:val="a3"/>
        <w:rPr>
          <w:b/>
          <w:sz w:val="32"/>
        </w:rPr>
      </w:pPr>
    </w:p>
    <w:p w:rsidR="00184F35" w:rsidRDefault="002B4211">
      <w:pPr>
        <w:ind w:left="1" w:right="2"/>
        <w:jc w:val="center"/>
        <w:rPr>
          <w:b/>
          <w:sz w:val="32"/>
        </w:rPr>
      </w:pPr>
      <w:r>
        <w:rPr>
          <w:b/>
          <w:color w:val="2D292A"/>
          <w:sz w:val="32"/>
        </w:rPr>
        <w:t>Москва-202</w:t>
      </w:r>
      <w:r w:rsidR="00762E8D">
        <w:rPr>
          <w:b/>
          <w:color w:val="2D292A"/>
          <w:sz w:val="32"/>
        </w:rPr>
        <w:t>5</w:t>
      </w:r>
      <w:r>
        <w:rPr>
          <w:b/>
          <w:color w:val="2D292A"/>
          <w:spacing w:val="-20"/>
          <w:sz w:val="32"/>
        </w:rPr>
        <w:t xml:space="preserve"> </w:t>
      </w:r>
      <w:r>
        <w:rPr>
          <w:b/>
          <w:color w:val="2D292A"/>
          <w:spacing w:val="-5"/>
          <w:sz w:val="32"/>
        </w:rPr>
        <w:t>г.</w:t>
      </w:r>
    </w:p>
    <w:p w:rsidR="00184F35" w:rsidRDefault="00184F35">
      <w:pPr>
        <w:jc w:val="center"/>
        <w:rPr>
          <w:b/>
          <w:sz w:val="32"/>
        </w:rPr>
        <w:sectPr w:rsidR="00184F35">
          <w:type w:val="continuous"/>
          <w:pgSz w:w="11910" w:h="16840"/>
          <w:pgMar w:top="980" w:right="566" w:bottom="280" w:left="1559" w:header="720" w:footer="720" w:gutter="0"/>
          <w:cols w:space="720"/>
        </w:sectPr>
      </w:pPr>
    </w:p>
    <w:p w:rsidR="00184F35" w:rsidRDefault="002B4211">
      <w:pPr>
        <w:pStyle w:val="a4"/>
        <w:numPr>
          <w:ilvl w:val="0"/>
          <w:numId w:val="2"/>
        </w:numPr>
        <w:tabs>
          <w:tab w:val="left" w:pos="5009"/>
        </w:tabs>
        <w:spacing w:before="69"/>
        <w:ind w:left="5009" w:hanging="707"/>
        <w:jc w:val="both"/>
        <w:rPr>
          <w:b/>
          <w:sz w:val="28"/>
        </w:rPr>
      </w:pPr>
      <w:r>
        <w:rPr>
          <w:b/>
          <w:spacing w:val="-2"/>
          <w:sz w:val="28"/>
        </w:rPr>
        <w:lastRenderedPageBreak/>
        <w:t>Введение</w:t>
      </w:r>
    </w:p>
    <w:p w:rsidR="00184F35" w:rsidRDefault="002B4211">
      <w:pPr>
        <w:pStyle w:val="a3"/>
        <w:tabs>
          <w:tab w:val="left" w:pos="3052"/>
          <w:tab w:val="left" w:pos="5285"/>
          <w:tab w:val="left" w:pos="7565"/>
        </w:tabs>
        <w:spacing w:before="149" w:line="302" w:lineRule="auto"/>
        <w:ind w:left="143" w:right="140" w:firstLine="707"/>
        <w:jc w:val="both"/>
      </w:pPr>
      <w:r>
        <w:t xml:space="preserve">План финансово-хозяйственной деятельности Негосударственного </w:t>
      </w:r>
      <w:r>
        <w:rPr>
          <w:spacing w:val="-2"/>
        </w:rPr>
        <w:t>образовательного</w:t>
      </w:r>
      <w:r>
        <w:tab/>
      </w:r>
      <w:r>
        <w:rPr>
          <w:spacing w:val="-2"/>
        </w:rPr>
        <w:t>учреждения</w:t>
      </w:r>
      <w:r>
        <w:tab/>
      </w:r>
      <w:r>
        <w:rPr>
          <w:spacing w:val="-2"/>
        </w:rPr>
        <w:t>организация</w:t>
      </w:r>
      <w:r>
        <w:tab/>
      </w:r>
      <w:r>
        <w:rPr>
          <w:spacing w:val="-2"/>
        </w:rPr>
        <w:t xml:space="preserve">дополнительного </w:t>
      </w:r>
      <w:r>
        <w:t>профессионального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«Спортивно-стрелковый</w:t>
      </w:r>
      <w:r>
        <w:rPr>
          <w:spacing w:val="-4"/>
        </w:rPr>
        <w:t xml:space="preserve"> </w:t>
      </w:r>
      <w:r>
        <w:t>клуб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организации учебно-тренировочной и спортивной стрельбы Десантник» на 202</w:t>
      </w:r>
      <w:r w:rsidR="00F9662E">
        <w:t>6</w:t>
      </w:r>
      <w:r>
        <w:t xml:space="preserve"> год является основанием для осуществления финансовой деятельности.</w:t>
      </w:r>
    </w:p>
    <w:p w:rsidR="00184F35" w:rsidRDefault="002B4211">
      <w:pPr>
        <w:pStyle w:val="a3"/>
        <w:spacing w:line="302" w:lineRule="auto"/>
        <w:ind w:left="143" w:right="136" w:firstLine="707"/>
        <w:jc w:val="both"/>
      </w:pPr>
      <w:r>
        <w:t>На момент составления плана (</w:t>
      </w:r>
      <w:r w:rsidR="00762E8D">
        <w:t>29</w:t>
      </w:r>
      <w:r>
        <w:t>.12.202</w:t>
      </w:r>
      <w:r w:rsidR="00762E8D">
        <w:t>5</w:t>
      </w:r>
      <w:r>
        <w:t>) НОУ ДПО ССК «Десантник» не получает бюджетные средства, в связи с чем все финансовые показатели в плане финансово-хозяйственной деятельности отражаются по деятельности от оказания услуг в соответствии с Уставом учреждения.</w:t>
      </w:r>
    </w:p>
    <w:p w:rsidR="00184F35" w:rsidRDefault="00184F35">
      <w:pPr>
        <w:pStyle w:val="a3"/>
        <w:spacing w:before="79"/>
      </w:pPr>
    </w:p>
    <w:p w:rsidR="00184F35" w:rsidRDefault="002B4211">
      <w:pPr>
        <w:pStyle w:val="a4"/>
        <w:numPr>
          <w:ilvl w:val="0"/>
          <w:numId w:val="2"/>
        </w:numPr>
        <w:tabs>
          <w:tab w:val="left" w:pos="1881"/>
        </w:tabs>
        <w:ind w:left="1881" w:hanging="284"/>
        <w:jc w:val="both"/>
        <w:rPr>
          <w:b/>
          <w:sz w:val="28"/>
        </w:rPr>
      </w:pPr>
      <w:r>
        <w:rPr>
          <w:b/>
          <w:sz w:val="28"/>
        </w:rPr>
        <w:t>Сведения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НОУ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ССК</w:t>
      </w:r>
      <w:r>
        <w:rPr>
          <w:b/>
          <w:spacing w:val="-2"/>
          <w:sz w:val="28"/>
        </w:rPr>
        <w:t xml:space="preserve"> «Десантник»</w:t>
      </w:r>
    </w:p>
    <w:p w:rsidR="00184F35" w:rsidRDefault="002B4211">
      <w:pPr>
        <w:pStyle w:val="a4"/>
        <w:numPr>
          <w:ilvl w:val="1"/>
          <w:numId w:val="2"/>
        </w:numPr>
        <w:tabs>
          <w:tab w:val="left" w:pos="1556"/>
        </w:tabs>
        <w:spacing w:before="148" w:line="304" w:lineRule="auto"/>
        <w:ind w:right="141" w:firstLine="707"/>
        <w:jc w:val="both"/>
        <w:rPr>
          <w:sz w:val="28"/>
        </w:rPr>
      </w:pPr>
      <w:r>
        <w:rPr>
          <w:sz w:val="28"/>
        </w:rPr>
        <w:t>Цели деятельности: предоставление образовательных услуг в области удовлетворения потребностей граждан, общества, государства.</w:t>
      </w:r>
    </w:p>
    <w:p w:rsidR="00184F35" w:rsidRDefault="002B4211">
      <w:pPr>
        <w:pStyle w:val="a4"/>
        <w:numPr>
          <w:ilvl w:val="2"/>
          <w:numId w:val="2"/>
        </w:numPr>
        <w:tabs>
          <w:tab w:val="left" w:pos="1702"/>
        </w:tabs>
        <w:spacing w:before="1" w:line="304" w:lineRule="auto"/>
        <w:ind w:right="141" w:firstLine="707"/>
        <w:jc w:val="both"/>
        <w:rPr>
          <w:sz w:val="28"/>
        </w:rPr>
      </w:pPr>
      <w:r>
        <w:rPr>
          <w:sz w:val="28"/>
        </w:rPr>
        <w:t>Для достижения указанной цели Учреждение осуществляет следующий предмет деятельности:</w:t>
      </w:r>
    </w:p>
    <w:p w:rsidR="00184F35" w:rsidRDefault="002B4211">
      <w:pPr>
        <w:pStyle w:val="a4"/>
        <w:numPr>
          <w:ilvl w:val="3"/>
          <w:numId w:val="2"/>
        </w:numPr>
        <w:tabs>
          <w:tab w:val="left" w:pos="1134"/>
        </w:tabs>
        <w:spacing w:before="1" w:line="290" w:lineRule="auto"/>
        <w:ind w:right="144" w:firstLine="707"/>
        <w:rPr>
          <w:sz w:val="24"/>
        </w:rPr>
      </w:pPr>
      <w:r>
        <w:rPr>
          <w:sz w:val="28"/>
        </w:rPr>
        <w:t>реализация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-8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популяризацией</w:t>
      </w:r>
      <w:r>
        <w:rPr>
          <w:spacing w:val="-10"/>
          <w:sz w:val="28"/>
        </w:rPr>
        <w:t xml:space="preserve"> </w:t>
      </w:r>
      <w:r>
        <w:rPr>
          <w:sz w:val="28"/>
        </w:rPr>
        <w:t>и развитием практической стрельбы и других видов стрелкового спорта (спортинг, стендовая, целевая и др.);</w:t>
      </w:r>
    </w:p>
    <w:p w:rsidR="00184F35" w:rsidRDefault="002B4211">
      <w:pPr>
        <w:pStyle w:val="a4"/>
        <w:numPr>
          <w:ilvl w:val="3"/>
          <w:numId w:val="2"/>
        </w:numPr>
        <w:tabs>
          <w:tab w:val="left" w:pos="1134"/>
        </w:tabs>
        <w:spacing w:line="290" w:lineRule="auto"/>
        <w:ind w:right="142" w:firstLine="707"/>
        <w:rPr>
          <w:sz w:val="24"/>
        </w:rPr>
      </w:pPr>
      <w:r>
        <w:rPr>
          <w:sz w:val="28"/>
        </w:rPr>
        <w:t>реализация спортивных образовательных программ по обучению спортсменов, тренеров, спортивных судей, и инструкторов по виду спорта практическая стрельба и другим видам стрелкового спорта (спортинг, стендовая, целевая и др.);</w:t>
      </w:r>
    </w:p>
    <w:p w:rsidR="00184F35" w:rsidRDefault="002B4211">
      <w:pPr>
        <w:pStyle w:val="a4"/>
        <w:numPr>
          <w:ilvl w:val="3"/>
          <w:numId w:val="2"/>
        </w:numPr>
        <w:tabs>
          <w:tab w:val="left" w:pos="1134"/>
        </w:tabs>
        <w:spacing w:line="290" w:lineRule="auto"/>
        <w:ind w:right="138" w:firstLine="707"/>
        <w:rPr>
          <w:sz w:val="24"/>
        </w:rPr>
      </w:pPr>
      <w:r>
        <w:rPr>
          <w:sz w:val="28"/>
        </w:rPr>
        <w:t>реализация программ дополнительного образования детей физкультурн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спортивной направленности;</w:t>
      </w:r>
    </w:p>
    <w:p w:rsidR="00184F35" w:rsidRDefault="002B4211">
      <w:pPr>
        <w:pStyle w:val="a4"/>
        <w:numPr>
          <w:ilvl w:val="3"/>
          <w:numId w:val="2"/>
        </w:numPr>
        <w:tabs>
          <w:tab w:val="left" w:pos="1134"/>
        </w:tabs>
        <w:spacing w:line="290" w:lineRule="auto"/>
        <w:ind w:right="142" w:firstLine="707"/>
        <w:rPr>
          <w:sz w:val="24"/>
        </w:rPr>
      </w:pPr>
      <w:r>
        <w:rPr>
          <w:sz w:val="28"/>
        </w:rPr>
        <w:t>реализация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-15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подготовкой</w:t>
      </w:r>
      <w:r>
        <w:rPr>
          <w:spacing w:val="-12"/>
          <w:sz w:val="28"/>
        </w:rPr>
        <w:t xml:space="preserve"> </w:t>
      </w:r>
      <w:r>
        <w:rPr>
          <w:sz w:val="28"/>
        </w:rPr>
        <w:t>лиц</w:t>
      </w:r>
      <w:r>
        <w:rPr>
          <w:spacing w:val="-14"/>
          <w:sz w:val="28"/>
        </w:rPr>
        <w:t xml:space="preserve"> </w:t>
      </w:r>
      <w:r>
        <w:rPr>
          <w:sz w:val="28"/>
        </w:rPr>
        <w:t>в целях изучения правил безопасного обращения с оружием и приобретения навыков безопасного обращения с оружием;</w:t>
      </w:r>
    </w:p>
    <w:p w:rsidR="00184F35" w:rsidRDefault="002B4211">
      <w:pPr>
        <w:pStyle w:val="a4"/>
        <w:numPr>
          <w:ilvl w:val="3"/>
          <w:numId w:val="2"/>
        </w:numPr>
        <w:tabs>
          <w:tab w:val="left" w:pos="1273"/>
        </w:tabs>
        <w:spacing w:line="290" w:lineRule="auto"/>
        <w:ind w:right="142" w:firstLine="707"/>
        <w:rPr>
          <w:sz w:val="24"/>
        </w:rPr>
      </w:pPr>
      <w:r>
        <w:rPr>
          <w:sz w:val="28"/>
        </w:rPr>
        <w:t>реализация программ профессиональной подготовки и повышения квалификации частных охранников;</w:t>
      </w:r>
    </w:p>
    <w:p w:rsidR="00184F35" w:rsidRDefault="002B4211">
      <w:pPr>
        <w:pStyle w:val="a4"/>
        <w:numPr>
          <w:ilvl w:val="3"/>
          <w:numId w:val="2"/>
        </w:numPr>
        <w:tabs>
          <w:tab w:val="left" w:pos="1273"/>
        </w:tabs>
        <w:spacing w:line="290" w:lineRule="auto"/>
        <w:ind w:right="143" w:firstLine="707"/>
        <w:rPr>
          <w:sz w:val="24"/>
        </w:rPr>
      </w:pPr>
      <w:r>
        <w:rPr>
          <w:sz w:val="28"/>
        </w:rPr>
        <w:t>реализация программы профессиональной подготовки и повышения квалификации частных охранников специальных образовательных</w:t>
      </w:r>
    </w:p>
    <w:p w:rsidR="00184F35" w:rsidRDefault="002B4211">
      <w:pPr>
        <w:pStyle w:val="a3"/>
        <w:spacing w:line="290" w:lineRule="auto"/>
        <w:ind w:left="143" w:right="136"/>
        <w:jc w:val="both"/>
      </w:pPr>
      <w:r>
        <w:t>программ по обучению руководителей и работников юридических лиц с особыми</w:t>
      </w:r>
      <w:r>
        <w:rPr>
          <w:spacing w:val="-6"/>
        </w:rPr>
        <w:t xml:space="preserve"> </w:t>
      </w:r>
      <w:r>
        <w:t>уставными</w:t>
      </w:r>
      <w:r>
        <w:rPr>
          <w:spacing w:val="-8"/>
        </w:rPr>
        <w:t xml:space="preserve"> </w:t>
      </w:r>
      <w:r>
        <w:t>задачами</w:t>
      </w:r>
      <w:r>
        <w:rPr>
          <w:spacing w:val="40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организаций,</w:t>
      </w:r>
      <w:r>
        <w:rPr>
          <w:spacing w:val="-7"/>
        </w:rPr>
        <w:t xml:space="preserve"> </w:t>
      </w:r>
      <w:r>
        <w:t>использующих</w:t>
      </w:r>
      <w:r>
        <w:rPr>
          <w:spacing w:val="-6"/>
        </w:rPr>
        <w:t xml:space="preserve"> </w:t>
      </w:r>
      <w:r>
        <w:t>оружие</w:t>
      </w:r>
      <w:r>
        <w:rPr>
          <w:spacing w:val="-9"/>
        </w:rPr>
        <w:t xml:space="preserve"> </w:t>
      </w:r>
      <w:r>
        <w:t>для выполнения своих уставных задач, правилам и условиям применения оружия по методикам ОСОО ФПСР;</w:t>
      </w:r>
    </w:p>
    <w:p w:rsidR="00184F35" w:rsidRDefault="002B4211">
      <w:pPr>
        <w:pStyle w:val="a4"/>
        <w:numPr>
          <w:ilvl w:val="3"/>
          <w:numId w:val="2"/>
        </w:numPr>
        <w:tabs>
          <w:tab w:val="left" w:pos="1134"/>
        </w:tabs>
        <w:spacing w:line="290" w:lineRule="auto"/>
        <w:ind w:right="134" w:firstLine="707"/>
        <w:rPr>
          <w:sz w:val="24"/>
        </w:rPr>
      </w:pPr>
      <w:r>
        <w:rPr>
          <w:sz w:val="28"/>
        </w:rPr>
        <w:t>реализация</w:t>
      </w:r>
      <w:r>
        <w:rPr>
          <w:spacing w:val="-18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образовательных программ по обучению </w:t>
      </w:r>
      <w:r>
        <w:rPr>
          <w:spacing w:val="-4"/>
          <w:sz w:val="28"/>
        </w:rPr>
        <w:t>военнослужащих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сотрудников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государственных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военизированных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организаций</w:t>
      </w:r>
    </w:p>
    <w:p w:rsidR="00184F35" w:rsidRDefault="00184F35">
      <w:pPr>
        <w:pStyle w:val="a4"/>
        <w:spacing w:line="290" w:lineRule="auto"/>
        <w:rPr>
          <w:sz w:val="24"/>
        </w:rPr>
        <w:sectPr w:rsidR="00184F35">
          <w:pgSz w:w="11910" w:h="16840"/>
          <w:pgMar w:top="620" w:right="566" w:bottom="280" w:left="1559" w:header="720" w:footer="720" w:gutter="0"/>
          <w:cols w:space="720"/>
        </w:sectPr>
      </w:pPr>
    </w:p>
    <w:p w:rsidR="00184F35" w:rsidRDefault="002B4211">
      <w:pPr>
        <w:pStyle w:val="a3"/>
        <w:spacing w:before="69"/>
        <w:ind w:left="143"/>
        <w:jc w:val="both"/>
      </w:pPr>
      <w:r>
        <w:rPr>
          <w:spacing w:val="-4"/>
        </w:rPr>
        <w:lastRenderedPageBreak/>
        <w:t>правилам</w:t>
      </w:r>
      <w:r>
        <w:rPr>
          <w:spacing w:val="-10"/>
        </w:rPr>
        <w:t xml:space="preserve"> </w:t>
      </w:r>
      <w:r>
        <w:rPr>
          <w:spacing w:val="-4"/>
        </w:rPr>
        <w:t>и</w:t>
      </w:r>
      <w:r>
        <w:rPr>
          <w:spacing w:val="-9"/>
        </w:rPr>
        <w:t xml:space="preserve"> </w:t>
      </w:r>
      <w:r>
        <w:rPr>
          <w:spacing w:val="-4"/>
        </w:rPr>
        <w:t>условиям</w:t>
      </w:r>
      <w:r>
        <w:rPr>
          <w:spacing w:val="-9"/>
        </w:rPr>
        <w:t xml:space="preserve"> </w:t>
      </w:r>
      <w:r>
        <w:rPr>
          <w:spacing w:val="-4"/>
        </w:rPr>
        <w:t>применения</w:t>
      </w:r>
      <w:r>
        <w:rPr>
          <w:spacing w:val="-9"/>
        </w:rPr>
        <w:t xml:space="preserve"> </w:t>
      </w:r>
      <w:r>
        <w:rPr>
          <w:spacing w:val="-4"/>
        </w:rPr>
        <w:t>оружия</w:t>
      </w:r>
      <w:r>
        <w:rPr>
          <w:spacing w:val="-9"/>
        </w:rPr>
        <w:t xml:space="preserve"> </w:t>
      </w:r>
      <w:r>
        <w:rPr>
          <w:spacing w:val="-4"/>
        </w:rPr>
        <w:t>по</w:t>
      </w:r>
      <w:r>
        <w:rPr>
          <w:spacing w:val="-7"/>
        </w:rPr>
        <w:t xml:space="preserve"> </w:t>
      </w:r>
      <w:r>
        <w:rPr>
          <w:spacing w:val="-4"/>
        </w:rPr>
        <w:t>методикам</w:t>
      </w:r>
      <w:r>
        <w:rPr>
          <w:spacing w:val="-10"/>
        </w:rPr>
        <w:t xml:space="preserve"> </w:t>
      </w:r>
      <w:r>
        <w:rPr>
          <w:spacing w:val="-4"/>
        </w:rPr>
        <w:t>ОСОО</w:t>
      </w:r>
      <w:r>
        <w:rPr>
          <w:spacing w:val="-7"/>
        </w:rPr>
        <w:t xml:space="preserve"> </w:t>
      </w:r>
      <w:r>
        <w:rPr>
          <w:spacing w:val="-4"/>
        </w:rPr>
        <w:t>ФПСР;</w:t>
      </w:r>
    </w:p>
    <w:p w:rsidR="00184F35" w:rsidRDefault="002B4211">
      <w:pPr>
        <w:pStyle w:val="a4"/>
        <w:numPr>
          <w:ilvl w:val="3"/>
          <w:numId w:val="2"/>
        </w:numPr>
        <w:tabs>
          <w:tab w:val="left" w:pos="1134"/>
        </w:tabs>
        <w:spacing w:before="70" w:line="290" w:lineRule="auto"/>
        <w:ind w:right="142" w:firstLine="707"/>
        <w:rPr>
          <w:sz w:val="24"/>
        </w:rPr>
      </w:pPr>
      <w:r>
        <w:rPr>
          <w:sz w:val="28"/>
        </w:rPr>
        <w:t>реализация специальных образовательных программ по обучению судей, должностных лиц правоохранительных и контролирующих органов, защищаемых лип правилам и условиям применения оружия по методикам ОСОО ФПСР;</w:t>
      </w:r>
    </w:p>
    <w:p w:rsidR="00184F35" w:rsidRDefault="002B4211">
      <w:pPr>
        <w:pStyle w:val="a4"/>
        <w:numPr>
          <w:ilvl w:val="3"/>
          <w:numId w:val="2"/>
        </w:numPr>
        <w:tabs>
          <w:tab w:val="left" w:pos="1125"/>
        </w:tabs>
        <w:spacing w:line="302" w:lineRule="auto"/>
        <w:ind w:right="143" w:firstLine="707"/>
        <w:rPr>
          <w:sz w:val="28"/>
        </w:rPr>
      </w:pPr>
      <w:r>
        <w:rPr>
          <w:sz w:val="28"/>
        </w:rPr>
        <w:t>реализация специальных образовательных программ по обучению граждан основам законодательства в области оборота оружия и патронов;</w:t>
      </w:r>
    </w:p>
    <w:p w:rsidR="00184F35" w:rsidRDefault="002B4211">
      <w:pPr>
        <w:pStyle w:val="a4"/>
        <w:numPr>
          <w:ilvl w:val="3"/>
          <w:numId w:val="2"/>
        </w:numPr>
        <w:tabs>
          <w:tab w:val="left" w:pos="1134"/>
        </w:tabs>
        <w:spacing w:line="290" w:lineRule="auto"/>
        <w:ind w:right="139" w:firstLine="707"/>
        <w:rPr>
          <w:sz w:val="24"/>
        </w:rPr>
      </w:pPr>
      <w:r>
        <w:rPr>
          <w:sz w:val="28"/>
        </w:rPr>
        <w:t>реализация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образовательных программ по стрелковой подготовке</w:t>
      </w:r>
      <w:r>
        <w:rPr>
          <w:spacing w:val="-10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-11"/>
          <w:sz w:val="28"/>
        </w:rPr>
        <w:t xml:space="preserve"> </w:t>
      </w:r>
      <w:r>
        <w:rPr>
          <w:sz w:val="28"/>
        </w:rPr>
        <w:t>впервые</w:t>
      </w:r>
      <w:r>
        <w:rPr>
          <w:spacing w:val="-13"/>
          <w:sz w:val="28"/>
        </w:rPr>
        <w:t xml:space="preserve"> </w:t>
      </w:r>
      <w:r>
        <w:rPr>
          <w:sz w:val="28"/>
        </w:rPr>
        <w:t>приобретающих</w:t>
      </w:r>
      <w:r>
        <w:rPr>
          <w:spacing w:val="-11"/>
          <w:sz w:val="28"/>
        </w:rPr>
        <w:t xml:space="preserve"> </w:t>
      </w:r>
      <w:r>
        <w:rPr>
          <w:sz w:val="28"/>
        </w:rPr>
        <w:t>огнестрельное</w:t>
      </w:r>
      <w:r>
        <w:rPr>
          <w:spacing w:val="-11"/>
          <w:sz w:val="28"/>
        </w:rPr>
        <w:t xml:space="preserve"> </w:t>
      </w:r>
      <w:r>
        <w:rPr>
          <w:sz w:val="28"/>
        </w:rPr>
        <w:t>оружие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целей охоты или самообороны;</w:t>
      </w:r>
    </w:p>
    <w:p w:rsidR="00184F35" w:rsidRDefault="002B4211">
      <w:pPr>
        <w:pStyle w:val="a4"/>
        <w:numPr>
          <w:ilvl w:val="3"/>
          <w:numId w:val="2"/>
        </w:numPr>
        <w:tabs>
          <w:tab w:val="left" w:pos="1134"/>
        </w:tabs>
        <w:spacing w:line="290" w:lineRule="auto"/>
        <w:ind w:right="135" w:firstLine="707"/>
        <w:rPr>
          <w:sz w:val="24"/>
        </w:rPr>
      </w:pPr>
      <w:r>
        <w:rPr>
          <w:sz w:val="28"/>
        </w:rPr>
        <w:t xml:space="preserve">реализация специальных образовательных программ в области физической культуры и спорта, связанных с развитием стрелковых видов </w:t>
      </w:r>
      <w:r>
        <w:rPr>
          <w:spacing w:val="-2"/>
          <w:sz w:val="28"/>
        </w:rPr>
        <w:t>спорта;</w:t>
      </w:r>
    </w:p>
    <w:p w:rsidR="00184F35" w:rsidRDefault="002B4211">
      <w:pPr>
        <w:pStyle w:val="a4"/>
        <w:numPr>
          <w:ilvl w:val="3"/>
          <w:numId w:val="2"/>
        </w:numPr>
        <w:tabs>
          <w:tab w:val="left" w:pos="1134"/>
        </w:tabs>
        <w:spacing w:line="290" w:lineRule="auto"/>
        <w:ind w:right="138" w:firstLine="707"/>
        <w:rPr>
          <w:sz w:val="24"/>
        </w:rPr>
      </w:pPr>
      <w:r>
        <w:rPr>
          <w:sz w:val="28"/>
        </w:rPr>
        <w:t>подготовка граждан по военно-учётным специальностям в части, касающейся учебной дисциплины «Огневая подготовка»;</w:t>
      </w:r>
    </w:p>
    <w:p w:rsidR="00184F35" w:rsidRDefault="002B4211">
      <w:pPr>
        <w:pStyle w:val="a4"/>
        <w:numPr>
          <w:ilvl w:val="3"/>
          <w:numId w:val="2"/>
        </w:numPr>
        <w:tabs>
          <w:tab w:val="left" w:pos="1134"/>
        </w:tabs>
        <w:spacing w:line="290" w:lineRule="auto"/>
        <w:ind w:right="146" w:firstLine="707"/>
        <w:rPr>
          <w:sz w:val="24"/>
        </w:rPr>
      </w:pPr>
      <w:r>
        <w:rPr>
          <w:sz w:val="28"/>
        </w:rPr>
        <w:t xml:space="preserve">проведение образовательных и спортивных мероприятий по стрелковому </w:t>
      </w:r>
      <w:proofErr w:type="gramStart"/>
      <w:r>
        <w:rPr>
          <w:sz w:val="28"/>
        </w:rPr>
        <w:t>спорту</w:t>
      </w:r>
      <w:proofErr w:type="gramEnd"/>
      <w:r>
        <w:rPr>
          <w:sz w:val="28"/>
        </w:rPr>
        <w:t xml:space="preserve"> прежде всего, по виду спорта практическая стрельба и другим видам стрелкового спорта (спортинг, стендовая, целевая и др.);</w:t>
      </w:r>
    </w:p>
    <w:p w:rsidR="00184F35" w:rsidRDefault="002B4211">
      <w:pPr>
        <w:pStyle w:val="a4"/>
        <w:numPr>
          <w:ilvl w:val="3"/>
          <w:numId w:val="2"/>
        </w:numPr>
        <w:tabs>
          <w:tab w:val="left" w:pos="1134"/>
        </w:tabs>
        <w:spacing w:line="290" w:lineRule="auto"/>
        <w:ind w:right="144" w:firstLine="707"/>
        <w:rPr>
          <w:sz w:val="24"/>
        </w:rPr>
      </w:pPr>
      <w:r>
        <w:rPr>
          <w:sz w:val="28"/>
        </w:rPr>
        <w:t>проведение спортивной клубной работы, организация досуга членов спортивного клуба (подразделения Клуба);</w:t>
      </w:r>
    </w:p>
    <w:p w:rsidR="00184F35" w:rsidRDefault="002B4211">
      <w:pPr>
        <w:pStyle w:val="a4"/>
        <w:numPr>
          <w:ilvl w:val="3"/>
          <w:numId w:val="2"/>
        </w:numPr>
        <w:tabs>
          <w:tab w:val="left" w:pos="1134"/>
        </w:tabs>
        <w:spacing w:line="290" w:lineRule="auto"/>
        <w:ind w:right="143" w:firstLine="707"/>
        <w:rPr>
          <w:sz w:val="24"/>
        </w:rPr>
      </w:pPr>
      <w:r>
        <w:rPr>
          <w:sz w:val="28"/>
        </w:rPr>
        <w:t>организация и проведение международных, межрегиональных, региональных и местных научно-практических конференций, семинаров;</w:t>
      </w:r>
    </w:p>
    <w:p w:rsidR="00184F35" w:rsidRDefault="002B4211">
      <w:pPr>
        <w:pStyle w:val="a4"/>
        <w:numPr>
          <w:ilvl w:val="1"/>
          <w:numId w:val="2"/>
        </w:numPr>
        <w:tabs>
          <w:tab w:val="left" w:pos="1341"/>
        </w:tabs>
        <w:spacing w:line="320" w:lineRule="exact"/>
        <w:ind w:left="1341" w:hanging="490"/>
        <w:jc w:val="both"/>
        <w:rPr>
          <w:sz w:val="28"/>
        </w:rPr>
      </w:pPr>
      <w:r>
        <w:rPr>
          <w:sz w:val="28"/>
        </w:rPr>
        <w:t>Разрешительная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документация:</w:t>
      </w:r>
    </w:p>
    <w:p w:rsidR="00184F35" w:rsidRDefault="002B4211">
      <w:pPr>
        <w:pStyle w:val="a3"/>
        <w:spacing w:before="71" w:line="300" w:lineRule="auto"/>
        <w:ind w:left="143" w:right="135" w:firstLine="707"/>
        <w:jc w:val="both"/>
      </w:pPr>
      <w:r>
        <w:t>Деятельность осуществляется на основании Лицензии на право осуществления образовательной деятельности Л035-01298-77/00182000 выданная 15 мая 2018 г. Департаментом образования г. Москвы. Уровень образования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профессиональное</w:t>
      </w:r>
      <w:r>
        <w:rPr>
          <w:spacing w:val="-12"/>
        </w:rPr>
        <w:t xml:space="preserve"> </w:t>
      </w:r>
      <w:r>
        <w:t>обучение,</w:t>
      </w:r>
      <w:r>
        <w:rPr>
          <w:spacing w:val="-12"/>
        </w:rPr>
        <w:t xml:space="preserve"> </w:t>
      </w:r>
      <w:r>
        <w:t>дополнительное</w:t>
      </w:r>
      <w:r>
        <w:rPr>
          <w:spacing w:val="-12"/>
        </w:rPr>
        <w:t xml:space="preserve"> </w:t>
      </w:r>
      <w:r>
        <w:t>образование</w:t>
      </w:r>
      <w:r>
        <w:rPr>
          <w:spacing w:val="-12"/>
        </w:rPr>
        <w:t xml:space="preserve"> </w:t>
      </w:r>
      <w:r>
        <w:t>детей и взрослых.</w:t>
      </w:r>
    </w:p>
    <w:p w:rsidR="00184F35" w:rsidRDefault="002B4211">
      <w:pPr>
        <w:pStyle w:val="a4"/>
        <w:numPr>
          <w:ilvl w:val="1"/>
          <w:numId w:val="2"/>
        </w:numPr>
        <w:tabs>
          <w:tab w:val="left" w:pos="1341"/>
        </w:tabs>
        <w:spacing w:line="321" w:lineRule="exact"/>
        <w:ind w:left="1341" w:hanging="490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услуг,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осуществляемых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платной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основе:</w:t>
      </w:r>
    </w:p>
    <w:p w:rsidR="00184F35" w:rsidRDefault="002B4211">
      <w:pPr>
        <w:pStyle w:val="a4"/>
        <w:numPr>
          <w:ilvl w:val="0"/>
          <w:numId w:val="1"/>
        </w:numPr>
        <w:tabs>
          <w:tab w:val="left" w:pos="962"/>
        </w:tabs>
        <w:spacing w:before="81"/>
        <w:ind w:left="962" w:hanging="111"/>
        <w:rPr>
          <w:sz w:val="28"/>
        </w:rPr>
      </w:pPr>
      <w:r>
        <w:rPr>
          <w:sz w:val="28"/>
        </w:rPr>
        <w:t>платные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184F35" w:rsidRDefault="002B4211">
      <w:pPr>
        <w:pStyle w:val="a4"/>
        <w:numPr>
          <w:ilvl w:val="0"/>
          <w:numId w:val="1"/>
        </w:numPr>
        <w:tabs>
          <w:tab w:val="left" w:pos="962"/>
        </w:tabs>
        <w:spacing w:before="48"/>
        <w:ind w:left="962" w:hanging="111"/>
        <w:rPr>
          <w:sz w:val="28"/>
        </w:rPr>
      </w:pPr>
      <w:r>
        <w:rPr>
          <w:sz w:val="28"/>
        </w:rPr>
        <w:t>платные</w:t>
      </w:r>
      <w:r>
        <w:rPr>
          <w:spacing w:val="-1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мероприятий.</w:t>
      </w:r>
    </w:p>
    <w:p w:rsidR="00184F35" w:rsidRDefault="002B4211">
      <w:pPr>
        <w:pStyle w:val="a4"/>
        <w:numPr>
          <w:ilvl w:val="1"/>
          <w:numId w:val="2"/>
        </w:numPr>
        <w:tabs>
          <w:tab w:val="left" w:pos="1322"/>
        </w:tabs>
        <w:spacing w:before="50"/>
        <w:ind w:left="1322" w:hanging="471"/>
        <w:jc w:val="both"/>
        <w:rPr>
          <w:sz w:val="28"/>
        </w:rPr>
      </w:pPr>
      <w:r>
        <w:rPr>
          <w:sz w:val="28"/>
        </w:rPr>
        <w:t>Общая</w:t>
      </w:r>
      <w:r>
        <w:rPr>
          <w:spacing w:val="-12"/>
          <w:sz w:val="28"/>
        </w:rPr>
        <w:t xml:space="preserve"> </w:t>
      </w:r>
      <w:r>
        <w:rPr>
          <w:sz w:val="28"/>
        </w:rPr>
        <w:t>балансовая</w:t>
      </w:r>
      <w:r>
        <w:rPr>
          <w:spacing w:val="-6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-8"/>
          <w:sz w:val="28"/>
        </w:rPr>
        <w:t xml:space="preserve"> </w:t>
      </w:r>
      <w:r>
        <w:rPr>
          <w:sz w:val="28"/>
        </w:rPr>
        <w:t>недвижимого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имущества.</w:t>
      </w:r>
    </w:p>
    <w:p w:rsidR="00184F35" w:rsidRDefault="002B4211">
      <w:pPr>
        <w:pStyle w:val="a3"/>
        <w:spacing w:before="79" w:line="300" w:lineRule="auto"/>
        <w:ind w:left="143" w:right="142" w:firstLine="707"/>
        <w:jc w:val="both"/>
      </w:pPr>
      <w:r>
        <w:t>На 01 января 202</w:t>
      </w:r>
      <w:r w:rsidR="00762E8D">
        <w:t>6</w:t>
      </w:r>
      <w:r>
        <w:t xml:space="preserve"> года недвижимое имущество на балансе учреждения не числится</w:t>
      </w:r>
      <w:r>
        <w:rPr>
          <w:color w:val="FF0000"/>
        </w:rPr>
        <w:t>.</w:t>
      </w:r>
    </w:p>
    <w:p w:rsidR="00184F35" w:rsidRDefault="002B4211" w:rsidP="00762E8D">
      <w:pPr>
        <w:pStyle w:val="a4"/>
        <w:numPr>
          <w:ilvl w:val="1"/>
          <w:numId w:val="2"/>
        </w:numPr>
        <w:tabs>
          <w:tab w:val="left" w:pos="1322"/>
        </w:tabs>
        <w:spacing w:before="2" w:line="297" w:lineRule="auto"/>
        <w:ind w:right="2157"/>
        <w:rPr>
          <w:sz w:val="28"/>
        </w:rPr>
      </w:pPr>
      <w:r>
        <w:rPr>
          <w:sz w:val="28"/>
        </w:rPr>
        <w:t>Общая</w:t>
      </w:r>
      <w:r>
        <w:rPr>
          <w:spacing w:val="-11"/>
          <w:sz w:val="28"/>
        </w:rPr>
        <w:t xml:space="preserve"> </w:t>
      </w:r>
      <w:r>
        <w:rPr>
          <w:sz w:val="28"/>
        </w:rPr>
        <w:t>балансовая</w:t>
      </w:r>
      <w:r>
        <w:rPr>
          <w:spacing w:val="-8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движимого</w:t>
      </w:r>
      <w:r>
        <w:rPr>
          <w:spacing w:val="-7"/>
          <w:sz w:val="28"/>
        </w:rPr>
        <w:t xml:space="preserve"> </w:t>
      </w:r>
      <w:r>
        <w:rPr>
          <w:sz w:val="28"/>
        </w:rPr>
        <w:t>имущества на 01 января 202</w:t>
      </w:r>
      <w:r w:rsidR="00762E8D">
        <w:rPr>
          <w:sz w:val="28"/>
        </w:rPr>
        <w:t>6</w:t>
      </w:r>
      <w:r>
        <w:rPr>
          <w:sz w:val="28"/>
        </w:rPr>
        <w:t xml:space="preserve"> года составляет </w:t>
      </w:r>
      <w:r w:rsidR="00762E8D" w:rsidRPr="00762E8D">
        <w:rPr>
          <w:sz w:val="28"/>
        </w:rPr>
        <w:t>7</w:t>
      </w:r>
      <w:r w:rsidR="00762E8D">
        <w:rPr>
          <w:sz w:val="28"/>
        </w:rPr>
        <w:t> </w:t>
      </w:r>
      <w:r w:rsidR="00762E8D" w:rsidRPr="00762E8D">
        <w:rPr>
          <w:sz w:val="28"/>
        </w:rPr>
        <w:t>958</w:t>
      </w:r>
      <w:r w:rsidR="00762E8D">
        <w:rPr>
          <w:sz w:val="28"/>
        </w:rPr>
        <w:t>,6</w:t>
      </w:r>
      <w:r>
        <w:rPr>
          <w:sz w:val="28"/>
        </w:rPr>
        <w:t xml:space="preserve"> тыс. руб.</w:t>
      </w:r>
    </w:p>
    <w:p w:rsidR="00184F35" w:rsidRDefault="00184F35">
      <w:pPr>
        <w:pStyle w:val="a4"/>
        <w:spacing w:line="297" w:lineRule="auto"/>
        <w:rPr>
          <w:sz w:val="28"/>
        </w:rPr>
        <w:sectPr w:rsidR="00184F35">
          <w:pgSz w:w="11910" w:h="16840"/>
          <w:pgMar w:top="620" w:right="566" w:bottom="280" w:left="1559" w:header="720" w:footer="720" w:gutter="0"/>
          <w:cols w:space="720"/>
        </w:sectPr>
      </w:pPr>
    </w:p>
    <w:p w:rsidR="00184F35" w:rsidRDefault="002B4211">
      <w:pPr>
        <w:pStyle w:val="a4"/>
        <w:numPr>
          <w:ilvl w:val="0"/>
          <w:numId w:val="2"/>
        </w:numPr>
        <w:tabs>
          <w:tab w:val="left" w:pos="1722"/>
          <w:tab w:val="left" w:pos="2253"/>
        </w:tabs>
        <w:spacing w:line="300" w:lineRule="auto"/>
        <w:ind w:left="2253" w:right="303" w:hanging="1239"/>
        <w:jc w:val="left"/>
        <w:rPr>
          <w:b/>
          <w:sz w:val="28"/>
        </w:rPr>
      </w:pPr>
      <w:r>
        <w:rPr>
          <w:b/>
          <w:sz w:val="28"/>
        </w:rPr>
        <w:lastRenderedPageBreak/>
        <w:t>Показа</w:t>
      </w:r>
      <w:bookmarkStart w:id="0" w:name="_GoBack"/>
      <w:bookmarkEnd w:id="0"/>
      <w:r>
        <w:rPr>
          <w:b/>
          <w:sz w:val="28"/>
        </w:rPr>
        <w:t>тели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финансового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состояния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НОУ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ДПО ССК «Десантник» на 01 января 202</w:t>
      </w:r>
      <w:r w:rsidR="00684CC6">
        <w:rPr>
          <w:b/>
          <w:sz w:val="28"/>
        </w:rPr>
        <w:t>6</w:t>
      </w:r>
      <w:r>
        <w:rPr>
          <w:b/>
          <w:sz w:val="28"/>
        </w:rPr>
        <w:t xml:space="preserve"> года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6520"/>
        <w:gridCol w:w="1949"/>
      </w:tblGrid>
      <w:tr w:rsidR="00184F35">
        <w:trPr>
          <w:trHeight w:val="755"/>
        </w:trPr>
        <w:tc>
          <w:tcPr>
            <w:tcW w:w="989" w:type="dxa"/>
          </w:tcPr>
          <w:p w:rsidR="00184F35" w:rsidRDefault="002B4211">
            <w:pPr>
              <w:pStyle w:val="TableParagraph"/>
              <w:spacing w:before="91" w:line="322" w:lineRule="exact"/>
              <w:ind w:left="369" w:right="224" w:firstLine="55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gramStart"/>
            <w:r>
              <w:rPr>
                <w:spacing w:val="-4"/>
                <w:sz w:val="28"/>
              </w:rPr>
              <w:t>п</w:t>
            </w:r>
            <w:proofErr w:type="gramEnd"/>
            <w:r>
              <w:rPr>
                <w:spacing w:val="-4"/>
                <w:sz w:val="28"/>
              </w:rPr>
              <w:t>/п</w:t>
            </w:r>
          </w:p>
        </w:tc>
        <w:tc>
          <w:tcPr>
            <w:tcW w:w="6520" w:type="dxa"/>
          </w:tcPr>
          <w:p w:rsidR="00184F35" w:rsidRDefault="002B4211">
            <w:pPr>
              <w:pStyle w:val="TableParagraph"/>
              <w:spacing w:before="216"/>
              <w:ind w:left="1764"/>
              <w:jc w:val="left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показателя</w:t>
            </w:r>
          </w:p>
        </w:tc>
        <w:tc>
          <w:tcPr>
            <w:tcW w:w="1949" w:type="dxa"/>
          </w:tcPr>
          <w:p w:rsidR="00184F35" w:rsidRDefault="002B4211">
            <w:pPr>
              <w:pStyle w:val="TableParagraph"/>
              <w:spacing w:before="55"/>
              <w:ind w:left="791" w:hanging="480"/>
              <w:jc w:val="left"/>
              <w:rPr>
                <w:sz w:val="28"/>
              </w:rPr>
            </w:pPr>
            <w:r>
              <w:rPr>
                <w:sz w:val="28"/>
              </w:rPr>
              <w:t>Сумма,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тыс. </w:t>
            </w:r>
            <w:r>
              <w:rPr>
                <w:spacing w:val="-4"/>
                <w:sz w:val="28"/>
              </w:rPr>
              <w:t>руб.</w:t>
            </w:r>
          </w:p>
        </w:tc>
      </w:tr>
      <w:tr w:rsidR="00184F35">
        <w:trPr>
          <w:trHeight w:val="433"/>
        </w:trPr>
        <w:tc>
          <w:tcPr>
            <w:tcW w:w="989" w:type="dxa"/>
          </w:tcPr>
          <w:p w:rsidR="00184F35" w:rsidRDefault="002B4211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520" w:type="dxa"/>
          </w:tcPr>
          <w:p w:rsidR="00184F35" w:rsidRDefault="002B4211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Нефинансовые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активы,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всего:</w:t>
            </w:r>
          </w:p>
        </w:tc>
        <w:tc>
          <w:tcPr>
            <w:tcW w:w="1949" w:type="dxa"/>
          </w:tcPr>
          <w:p w:rsidR="00184F35" w:rsidRDefault="002B4211">
            <w:pPr>
              <w:pStyle w:val="TableParagraph"/>
              <w:ind w:left="137" w:right="3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</w:tr>
      <w:tr w:rsidR="00184F35">
        <w:trPr>
          <w:trHeight w:val="693"/>
        </w:trPr>
        <w:tc>
          <w:tcPr>
            <w:tcW w:w="989" w:type="dxa"/>
          </w:tcPr>
          <w:p w:rsidR="00184F35" w:rsidRDefault="002B4211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1.1.</w:t>
            </w:r>
          </w:p>
        </w:tc>
        <w:tc>
          <w:tcPr>
            <w:tcW w:w="6520" w:type="dxa"/>
          </w:tcPr>
          <w:p w:rsidR="00184F35" w:rsidRDefault="002B4211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них:</w:t>
            </w:r>
          </w:p>
          <w:p w:rsidR="00184F35" w:rsidRDefault="002B4211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недвижимое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имущество,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всего:</w:t>
            </w:r>
          </w:p>
        </w:tc>
        <w:tc>
          <w:tcPr>
            <w:tcW w:w="1949" w:type="dxa"/>
          </w:tcPr>
          <w:p w:rsidR="00184F35" w:rsidRDefault="002B4211">
            <w:pPr>
              <w:pStyle w:val="TableParagraph"/>
              <w:ind w:left="137" w:right="3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</w:tr>
      <w:tr w:rsidR="00184F35">
        <w:trPr>
          <w:trHeight w:val="690"/>
        </w:trPr>
        <w:tc>
          <w:tcPr>
            <w:tcW w:w="989" w:type="dxa"/>
          </w:tcPr>
          <w:p w:rsidR="00184F35" w:rsidRDefault="00184F35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520" w:type="dxa"/>
          </w:tcPr>
          <w:p w:rsidR="00184F35" w:rsidRDefault="002B4211">
            <w:pPr>
              <w:pStyle w:val="TableParagraph"/>
              <w:spacing w:before="2"/>
              <w:jc w:val="lef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том </w:t>
            </w:r>
            <w:r>
              <w:rPr>
                <w:spacing w:val="-2"/>
                <w:sz w:val="28"/>
              </w:rPr>
              <w:t>числе:</w:t>
            </w:r>
          </w:p>
          <w:p w:rsidR="00184F35" w:rsidRDefault="002B4211">
            <w:pPr>
              <w:pStyle w:val="TableParagraph"/>
              <w:spacing w:before="24"/>
              <w:jc w:val="left"/>
              <w:rPr>
                <w:sz w:val="28"/>
              </w:rPr>
            </w:pPr>
            <w:r>
              <w:rPr>
                <w:sz w:val="28"/>
              </w:rPr>
              <w:t>остаточная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стоимость</w:t>
            </w:r>
          </w:p>
        </w:tc>
        <w:tc>
          <w:tcPr>
            <w:tcW w:w="1949" w:type="dxa"/>
          </w:tcPr>
          <w:p w:rsidR="00184F35" w:rsidRDefault="002B4211">
            <w:pPr>
              <w:pStyle w:val="TableParagraph"/>
              <w:spacing w:before="2"/>
              <w:ind w:left="137" w:right="3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</w:tr>
      <w:tr w:rsidR="00184F35">
        <w:trPr>
          <w:trHeight w:val="431"/>
        </w:trPr>
        <w:tc>
          <w:tcPr>
            <w:tcW w:w="989" w:type="dxa"/>
          </w:tcPr>
          <w:p w:rsidR="00184F35" w:rsidRDefault="002B4211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1.2.</w:t>
            </w:r>
          </w:p>
        </w:tc>
        <w:tc>
          <w:tcPr>
            <w:tcW w:w="6520" w:type="dxa"/>
          </w:tcPr>
          <w:p w:rsidR="00184F35" w:rsidRDefault="002B4211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особо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ценное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движимое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имущество,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всего</w:t>
            </w:r>
          </w:p>
        </w:tc>
        <w:tc>
          <w:tcPr>
            <w:tcW w:w="1949" w:type="dxa"/>
          </w:tcPr>
          <w:p w:rsidR="00184F35" w:rsidRDefault="002B4211">
            <w:pPr>
              <w:pStyle w:val="TableParagraph"/>
              <w:ind w:left="137" w:right="1"/>
              <w:rPr>
                <w:sz w:val="28"/>
              </w:rPr>
            </w:pPr>
            <w:r>
              <w:rPr>
                <w:spacing w:val="-2"/>
                <w:sz w:val="28"/>
              </w:rPr>
              <w:t>1303,00</w:t>
            </w:r>
          </w:p>
        </w:tc>
      </w:tr>
      <w:tr w:rsidR="00184F35">
        <w:trPr>
          <w:trHeight w:val="690"/>
        </w:trPr>
        <w:tc>
          <w:tcPr>
            <w:tcW w:w="989" w:type="dxa"/>
          </w:tcPr>
          <w:p w:rsidR="00184F35" w:rsidRDefault="00184F35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520" w:type="dxa"/>
          </w:tcPr>
          <w:p w:rsidR="00184F35" w:rsidRDefault="002B4211">
            <w:pPr>
              <w:pStyle w:val="TableParagraph"/>
              <w:spacing w:before="2"/>
              <w:jc w:val="lef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том </w:t>
            </w:r>
            <w:r>
              <w:rPr>
                <w:spacing w:val="-2"/>
                <w:sz w:val="28"/>
              </w:rPr>
              <w:t>числе:</w:t>
            </w:r>
          </w:p>
          <w:p w:rsidR="00184F35" w:rsidRDefault="002B4211">
            <w:pPr>
              <w:pStyle w:val="TableParagraph"/>
              <w:spacing w:before="33" w:line="313" w:lineRule="exact"/>
              <w:jc w:val="left"/>
              <w:rPr>
                <w:sz w:val="28"/>
              </w:rPr>
            </w:pPr>
            <w:r>
              <w:rPr>
                <w:sz w:val="28"/>
              </w:rPr>
              <w:t>остаточная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стоимость</w:t>
            </w:r>
          </w:p>
        </w:tc>
        <w:tc>
          <w:tcPr>
            <w:tcW w:w="1949" w:type="dxa"/>
          </w:tcPr>
          <w:p w:rsidR="00184F35" w:rsidRDefault="002B4211">
            <w:pPr>
              <w:pStyle w:val="TableParagraph"/>
              <w:ind w:left="137"/>
              <w:rPr>
                <w:sz w:val="28"/>
              </w:rPr>
            </w:pPr>
            <w:r>
              <w:rPr>
                <w:spacing w:val="-2"/>
                <w:sz w:val="28"/>
              </w:rPr>
              <w:t>1303,0</w:t>
            </w:r>
          </w:p>
        </w:tc>
      </w:tr>
      <w:tr w:rsidR="00184F35">
        <w:trPr>
          <w:trHeight w:val="419"/>
        </w:trPr>
        <w:tc>
          <w:tcPr>
            <w:tcW w:w="989" w:type="dxa"/>
          </w:tcPr>
          <w:p w:rsidR="00184F35" w:rsidRDefault="002B4211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4"/>
                <w:sz w:val="28"/>
              </w:rPr>
              <w:t>1.3.</w:t>
            </w:r>
          </w:p>
        </w:tc>
        <w:tc>
          <w:tcPr>
            <w:tcW w:w="6520" w:type="dxa"/>
          </w:tcPr>
          <w:p w:rsidR="00184F35" w:rsidRDefault="002B4211">
            <w:pPr>
              <w:pStyle w:val="TableParagraph"/>
              <w:spacing w:before="2"/>
              <w:jc w:val="left"/>
              <w:rPr>
                <w:sz w:val="28"/>
              </w:rPr>
            </w:pPr>
            <w:r>
              <w:rPr>
                <w:sz w:val="28"/>
              </w:rPr>
              <w:t>прочее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имущество,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всего</w:t>
            </w:r>
          </w:p>
        </w:tc>
        <w:tc>
          <w:tcPr>
            <w:tcW w:w="1949" w:type="dxa"/>
          </w:tcPr>
          <w:p w:rsidR="00184F35" w:rsidRDefault="00184F35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</w:tr>
      <w:tr w:rsidR="00184F35">
        <w:trPr>
          <w:trHeight w:val="429"/>
        </w:trPr>
        <w:tc>
          <w:tcPr>
            <w:tcW w:w="989" w:type="dxa"/>
          </w:tcPr>
          <w:p w:rsidR="00184F35" w:rsidRDefault="002B4211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520" w:type="dxa"/>
          </w:tcPr>
          <w:p w:rsidR="00184F35" w:rsidRDefault="002B4211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Финансовые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активы,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всего</w:t>
            </w:r>
          </w:p>
        </w:tc>
        <w:tc>
          <w:tcPr>
            <w:tcW w:w="1949" w:type="dxa"/>
          </w:tcPr>
          <w:p w:rsidR="00184F35" w:rsidRDefault="00762E8D">
            <w:pPr>
              <w:pStyle w:val="TableParagraph"/>
              <w:ind w:left="137"/>
              <w:rPr>
                <w:sz w:val="28"/>
              </w:rPr>
            </w:pPr>
            <w:r>
              <w:rPr>
                <w:spacing w:val="-2"/>
                <w:sz w:val="28"/>
              </w:rPr>
              <w:t>55</w:t>
            </w:r>
            <w:r w:rsidR="002B4211">
              <w:rPr>
                <w:spacing w:val="-2"/>
                <w:sz w:val="28"/>
              </w:rPr>
              <w:t>,00</w:t>
            </w:r>
          </w:p>
        </w:tc>
      </w:tr>
      <w:tr w:rsidR="00184F35">
        <w:trPr>
          <w:trHeight w:val="688"/>
        </w:trPr>
        <w:tc>
          <w:tcPr>
            <w:tcW w:w="989" w:type="dxa"/>
          </w:tcPr>
          <w:p w:rsidR="00184F35" w:rsidRDefault="002B4211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2.1.</w:t>
            </w:r>
          </w:p>
        </w:tc>
        <w:tc>
          <w:tcPr>
            <w:tcW w:w="6520" w:type="dxa"/>
          </w:tcPr>
          <w:p w:rsidR="00184F35" w:rsidRDefault="002B4211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них:</w:t>
            </w:r>
          </w:p>
          <w:p w:rsidR="00184F35" w:rsidRDefault="002B4211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дебиторская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задолженность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контрагентов</w:t>
            </w:r>
          </w:p>
        </w:tc>
        <w:tc>
          <w:tcPr>
            <w:tcW w:w="1949" w:type="dxa"/>
          </w:tcPr>
          <w:p w:rsidR="00184F35" w:rsidRDefault="002B4211">
            <w:pPr>
              <w:pStyle w:val="TableParagraph"/>
              <w:ind w:left="137" w:right="3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</w:tr>
      <w:tr w:rsidR="00184F35">
        <w:trPr>
          <w:trHeight w:val="429"/>
        </w:trPr>
        <w:tc>
          <w:tcPr>
            <w:tcW w:w="989" w:type="dxa"/>
          </w:tcPr>
          <w:p w:rsidR="00184F35" w:rsidRDefault="002B4211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2.2.</w:t>
            </w:r>
          </w:p>
        </w:tc>
        <w:tc>
          <w:tcPr>
            <w:tcW w:w="6520" w:type="dxa"/>
          </w:tcPr>
          <w:p w:rsidR="00184F35" w:rsidRDefault="002B4211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прочая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дебиторская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задолженность</w:t>
            </w:r>
          </w:p>
        </w:tc>
        <w:tc>
          <w:tcPr>
            <w:tcW w:w="1949" w:type="dxa"/>
          </w:tcPr>
          <w:p w:rsidR="00184F35" w:rsidRDefault="002B4211">
            <w:pPr>
              <w:pStyle w:val="TableParagraph"/>
              <w:ind w:left="137" w:right="3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</w:tr>
      <w:tr w:rsidR="00184F35">
        <w:trPr>
          <w:trHeight w:val="407"/>
        </w:trPr>
        <w:tc>
          <w:tcPr>
            <w:tcW w:w="989" w:type="dxa"/>
          </w:tcPr>
          <w:p w:rsidR="00184F35" w:rsidRDefault="002B4211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520" w:type="dxa"/>
          </w:tcPr>
          <w:p w:rsidR="00184F35" w:rsidRDefault="002B4211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Обязательства,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всего</w:t>
            </w:r>
          </w:p>
        </w:tc>
        <w:tc>
          <w:tcPr>
            <w:tcW w:w="1949" w:type="dxa"/>
          </w:tcPr>
          <w:p w:rsidR="00184F35" w:rsidRDefault="00762E8D" w:rsidP="00762E8D">
            <w:pPr>
              <w:pStyle w:val="TableParagraph"/>
              <w:ind w:left="137"/>
              <w:rPr>
                <w:sz w:val="28"/>
              </w:rPr>
            </w:pPr>
            <w:r>
              <w:rPr>
                <w:spacing w:val="-2"/>
                <w:sz w:val="28"/>
              </w:rPr>
              <w:t>1870</w:t>
            </w:r>
            <w:r w:rsidR="002B4211">
              <w:rPr>
                <w:spacing w:val="-2"/>
                <w:sz w:val="28"/>
              </w:rPr>
              <w:t>,00</w:t>
            </w:r>
          </w:p>
        </w:tc>
      </w:tr>
      <w:tr w:rsidR="00184F35">
        <w:trPr>
          <w:trHeight w:val="710"/>
        </w:trPr>
        <w:tc>
          <w:tcPr>
            <w:tcW w:w="989" w:type="dxa"/>
          </w:tcPr>
          <w:p w:rsidR="00184F35" w:rsidRDefault="002B4211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3.1.</w:t>
            </w:r>
          </w:p>
        </w:tc>
        <w:tc>
          <w:tcPr>
            <w:tcW w:w="6520" w:type="dxa"/>
          </w:tcPr>
          <w:p w:rsidR="00184F35" w:rsidRDefault="002B4211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них:</w:t>
            </w:r>
          </w:p>
          <w:p w:rsidR="00184F35" w:rsidRDefault="002B4211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просроченная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кредиторская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задолженность</w:t>
            </w:r>
          </w:p>
        </w:tc>
        <w:tc>
          <w:tcPr>
            <w:tcW w:w="1949" w:type="dxa"/>
          </w:tcPr>
          <w:p w:rsidR="00184F35" w:rsidRDefault="002B4211">
            <w:pPr>
              <w:pStyle w:val="TableParagraph"/>
              <w:ind w:left="137" w:right="3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</w:tr>
    </w:tbl>
    <w:p w:rsidR="00184F35" w:rsidRDefault="00184F35">
      <w:pPr>
        <w:pStyle w:val="a3"/>
        <w:rPr>
          <w:b/>
        </w:rPr>
      </w:pPr>
    </w:p>
    <w:p w:rsidR="00184F35" w:rsidRDefault="00184F35">
      <w:pPr>
        <w:pStyle w:val="a3"/>
        <w:spacing w:before="225"/>
        <w:rPr>
          <w:b/>
        </w:rPr>
      </w:pPr>
    </w:p>
    <w:p w:rsidR="00184F35" w:rsidRDefault="002B4211">
      <w:pPr>
        <w:pStyle w:val="a4"/>
        <w:numPr>
          <w:ilvl w:val="0"/>
          <w:numId w:val="2"/>
        </w:numPr>
        <w:tabs>
          <w:tab w:val="left" w:pos="871"/>
        </w:tabs>
        <w:spacing w:line="322" w:lineRule="exact"/>
        <w:ind w:left="871" w:hanging="359"/>
        <w:jc w:val="left"/>
        <w:rPr>
          <w:b/>
          <w:sz w:val="28"/>
        </w:rPr>
      </w:pPr>
      <w:r>
        <w:rPr>
          <w:b/>
          <w:sz w:val="28"/>
        </w:rPr>
        <w:t>Плановые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показатели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поступлениям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выплатам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НОУ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ДПО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ССК</w:t>
      </w:r>
    </w:p>
    <w:p w:rsidR="00184F35" w:rsidRDefault="002B4211">
      <w:pPr>
        <w:ind w:left="4430"/>
        <w:rPr>
          <w:b/>
          <w:sz w:val="28"/>
        </w:rPr>
      </w:pPr>
      <w:r>
        <w:rPr>
          <w:b/>
          <w:spacing w:val="-2"/>
          <w:sz w:val="28"/>
        </w:rPr>
        <w:t>«Десантник»</w:t>
      </w:r>
    </w:p>
    <w:p w:rsidR="00184F35" w:rsidRDefault="00184F35">
      <w:pPr>
        <w:pStyle w:val="a3"/>
        <w:rPr>
          <w:b/>
          <w:sz w:val="20"/>
        </w:rPr>
      </w:pPr>
    </w:p>
    <w:p w:rsidR="00184F35" w:rsidRDefault="00184F35">
      <w:pPr>
        <w:pStyle w:val="a3"/>
        <w:spacing w:before="81"/>
        <w:rPr>
          <w:b/>
          <w:sz w:val="20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6520"/>
        <w:gridCol w:w="1987"/>
      </w:tblGrid>
      <w:tr w:rsidR="00184F35">
        <w:trPr>
          <w:trHeight w:val="772"/>
        </w:trPr>
        <w:tc>
          <w:tcPr>
            <w:tcW w:w="1049" w:type="dxa"/>
          </w:tcPr>
          <w:p w:rsidR="00184F35" w:rsidRDefault="002B4211">
            <w:pPr>
              <w:pStyle w:val="TableParagraph"/>
              <w:ind w:left="11" w:right="4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gramStart"/>
            <w:r>
              <w:rPr>
                <w:spacing w:val="-5"/>
                <w:sz w:val="28"/>
              </w:rPr>
              <w:t>п</w:t>
            </w:r>
            <w:proofErr w:type="gramEnd"/>
            <w:r>
              <w:rPr>
                <w:spacing w:val="-5"/>
                <w:sz w:val="28"/>
              </w:rPr>
              <w:t>/п</w:t>
            </w:r>
          </w:p>
        </w:tc>
        <w:tc>
          <w:tcPr>
            <w:tcW w:w="6520" w:type="dxa"/>
          </w:tcPr>
          <w:p w:rsidR="00184F35" w:rsidRDefault="002B4211">
            <w:pPr>
              <w:pStyle w:val="TableParagraph"/>
              <w:ind w:left="1699"/>
              <w:jc w:val="left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показателя</w:t>
            </w:r>
          </w:p>
        </w:tc>
        <w:tc>
          <w:tcPr>
            <w:tcW w:w="1987" w:type="dxa"/>
          </w:tcPr>
          <w:p w:rsidR="00184F35" w:rsidRDefault="002B4211">
            <w:pPr>
              <w:pStyle w:val="TableParagraph"/>
              <w:ind w:left="745" w:hanging="480"/>
              <w:jc w:val="left"/>
              <w:rPr>
                <w:sz w:val="28"/>
              </w:rPr>
            </w:pPr>
            <w:r>
              <w:rPr>
                <w:sz w:val="28"/>
              </w:rPr>
              <w:t>Сумма,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тыс. </w:t>
            </w:r>
            <w:r>
              <w:rPr>
                <w:spacing w:val="-4"/>
                <w:sz w:val="28"/>
              </w:rPr>
              <w:t>руб.</w:t>
            </w:r>
          </w:p>
        </w:tc>
      </w:tr>
      <w:tr w:rsidR="00184F35">
        <w:trPr>
          <w:trHeight w:val="640"/>
        </w:trPr>
        <w:tc>
          <w:tcPr>
            <w:tcW w:w="1049" w:type="dxa"/>
          </w:tcPr>
          <w:p w:rsidR="00184F35" w:rsidRDefault="002B4211">
            <w:pPr>
              <w:pStyle w:val="TableParagraph"/>
              <w:ind w:left="11" w:right="3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520" w:type="dxa"/>
          </w:tcPr>
          <w:p w:rsidR="00184F35" w:rsidRDefault="002B4211" w:rsidP="00762E8D">
            <w:pPr>
              <w:pStyle w:val="TableParagraph"/>
              <w:spacing w:line="324" w:lineRule="exact"/>
              <w:jc w:val="left"/>
              <w:rPr>
                <w:sz w:val="28"/>
              </w:rPr>
            </w:pPr>
            <w:r>
              <w:rPr>
                <w:sz w:val="28"/>
              </w:rPr>
              <w:t>Остаток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расчетном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счете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01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января 202</w:t>
            </w:r>
            <w:r w:rsidR="00762E8D">
              <w:rPr>
                <w:sz w:val="28"/>
              </w:rPr>
              <w:t>6</w:t>
            </w:r>
            <w:r>
              <w:rPr>
                <w:sz w:val="28"/>
              </w:rPr>
              <w:t xml:space="preserve"> года</w:t>
            </w:r>
          </w:p>
        </w:tc>
        <w:tc>
          <w:tcPr>
            <w:tcW w:w="1987" w:type="dxa"/>
          </w:tcPr>
          <w:p w:rsidR="00184F35" w:rsidRDefault="00762E8D">
            <w:pPr>
              <w:pStyle w:val="TableParagraph"/>
              <w:ind w:left="10" w:right="2"/>
              <w:rPr>
                <w:sz w:val="28"/>
              </w:rPr>
            </w:pPr>
            <w:r>
              <w:rPr>
                <w:spacing w:val="-2"/>
                <w:sz w:val="28"/>
              </w:rPr>
              <w:t>24</w:t>
            </w:r>
            <w:r w:rsidR="002B4211">
              <w:rPr>
                <w:spacing w:val="-2"/>
                <w:sz w:val="28"/>
              </w:rPr>
              <w:t>,00</w:t>
            </w:r>
          </w:p>
        </w:tc>
      </w:tr>
      <w:tr w:rsidR="00184F35">
        <w:trPr>
          <w:trHeight w:val="402"/>
        </w:trPr>
        <w:tc>
          <w:tcPr>
            <w:tcW w:w="1049" w:type="dxa"/>
          </w:tcPr>
          <w:p w:rsidR="00184F35" w:rsidRDefault="002B4211">
            <w:pPr>
              <w:pStyle w:val="TableParagraph"/>
              <w:spacing w:line="314" w:lineRule="exact"/>
              <w:ind w:left="11" w:right="3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520" w:type="dxa"/>
          </w:tcPr>
          <w:p w:rsidR="00184F35" w:rsidRDefault="002B4211">
            <w:pPr>
              <w:pStyle w:val="TableParagraph"/>
              <w:spacing w:line="314" w:lineRule="exact"/>
              <w:jc w:val="left"/>
              <w:rPr>
                <w:sz w:val="28"/>
              </w:rPr>
            </w:pPr>
            <w:r>
              <w:rPr>
                <w:sz w:val="28"/>
              </w:rPr>
              <w:t>Поступления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оказания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услуг,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всего:</w:t>
            </w:r>
          </w:p>
        </w:tc>
        <w:tc>
          <w:tcPr>
            <w:tcW w:w="1987" w:type="dxa"/>
          </w:tcPr>
          <w:p w:rsidR="00184F35" w:rsidRDefault="002B4211" w:rsidP="00762E8D">
            <w:pPr>
              <w:pStyle w:val="TableParagraph"/>
              <w:spacing w:line="314" w:lineRule="exact"/>
              <w:ind w:left="10" w:right="3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5"/>
                <w:sz w:val="28"/>
              </w:rPr>
              <w:t xml:space="preserve"> </w:t>
            </w:r>
            <w:r w:rsidR="00762E8D">
              <w:rPr>
                <w:spacing w:val="-5"/>
                <w:sz w:val="28"/>
              </w:rPr>
              <w:t>606</w:t>
            </w:r>
            <w:r>
              <w:rPr>
                <w:spacing w:val="-2"/>
                <w:sz w:val="28"/>
              </w:rPr>
              <w:t>,00</w:t>
            </w:r>
          </w:p>
        </w:tc>
      </w:tr>
      <w:tr w:rsidR="00184F35">
        <w:trPr>
          <w:trHeight w:val="408"/>
        </w:trPr>
        <w:tc>
          <w:tcPr>
            <w:tcW w:w="1049" w:type="dxa"/>
          </w:tcPr>
          <w:p w:rsidR="00184F35" w:rsidRDefault="002B4211">
            <w:pPr>
              <w:pStyle w:val="TableParagraph"/>
              <w:ind w:left="11" w:right="3"/>
              <w:rPr>
                <w:sz w:val="28"/>
              </w:rPr>
            </w:pPr>
            <w:r>
              <w:rPr>
                <w:color w:val="2D292A"/>
                <w:spacing w:val="-5"/>
                <w:sz w:val="28"/>
              </w:rPr>
              <w:t>3.</w:t>
            </w:r>
          </w:p>
        </w:tc>
        <w:tc>
          <w:tcPr>
            <w:tcW w:w="6520" w:type="dxa"/>
          </w:tcPr>
          <w:p w:rsidR="00184F35" w:rsidRDefault="002B4211">
            <w:pPr>
              <w:pStyle w:val="TableParagraph"/>
              <w:jc w:val="left"/>
              <w:rPr>
                <w:sz w:val="28"/>
              </w:rPr>
            </w:pPr>
            <w:r>
              <w:rPr>
                <w:color w:val="2D292A"/>
                <w:sz w:val="28"/>
              </w:rPr>
              <w:t>Выплаты,</w:t>
            </w:r>
            <w:r>
              <w:rPr>
                <w:color w:val="2D292A"/>
                <w:spacing w:val="-6"/>
                <w:sz w:val="28"/>
              </w:rPr>
              <w:t xml:space="preserve"> </w:t>
            </w:r>
            <w:r>
              <w:rPr>
                <w:color w:val="2D292A"/>
                <w:spacing w:val="-2"/>
                <w:sz w:val="28"/>
              </w:rPr>
              <w:t>всего:</w:t>
            </w:r>
          </w:p>
        </w:tc>
        <w:tc>
          <w:tcPr>
            <w:tcW w:w="1987" w:type="dxa"/>
          </w:tcPr>
          <w:p w:rsidR="00184F35" w:rsidRDefault="002B4211" w:rsidP="00762E8D">
            <w:pPr>
              <w:pStyle w:val="TableParagraph"/>
              <w:ind w:left="10" w:right="4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5"/>
                <w:sz w:val="28"/>
              </w:rPr>
              <w:t xml:space="preserve"> </w:t>
            </w:r>
            <w:r w:rsidR="00762E8D">
              <w:rPr>
                <w:spacing w:val="-5"/>
                <w:sz w:val="28"/>
              </w:rPr>
              <w:t>606</w:t>
            </w:r>
            <w:r>
              <w:rPr>
                <w:spacing w:val="-2"/>
                <w:sz w:val="28"/>
              </w:rPr>
              <w:t>,00</w:t>
            </w:r>
          </w:p>
        </w:tc>
      </w:tr>
      <w:tr w:rsidR="00184F35">
        <w:trPr>
          <w:trHeight w:val="410"/>
        </w:trPr>
        <w:tc>
          <w:tcPr>
            <w:tcW w:w="1049" w:type="dxa"/>
          </w:tcPr>
          <w:p w:rsidR="00184F35" w:rsidRDefault="002B4211">
            <w:pPr>
              <w:pStyle w:val="TableParagraph"/>
              <w:ind w:left="11"/>
              <w:rPr>
                <w:sz w:val="28"/>
              </w:rPr>
            </w:pPr>
            <w:r>
              <w:rPr>
                <w:color w:val="2D292A"/>
                <w:spacing w:val="-4"/>
                <w:sz w:val="28"/>
              </w:rPr>
              <w:t>3.1.</w:t>
            </w:r>
          </w:p>
        </w:tc>
        <w:tc>
          <w:tcPr>
            <w:tcW w:w="6520" w:type="dxa"/>
          </w:tcPr>
          <w:p w:rsidR="00184F35" w:rsidRDefault="002B4211">
            <w:pPr>
              <w:pStyle w:val="TableParagraph"/>
              <w:jc w:val="left"/>
              <w:rPr>
                <w:sz w:val="28"/>
              </w:rPr>
            </w:pPr>
            <w:r>
              <w:rPr>
                <w:color w:val="2D292A"/>
                <w:sz w:val="28"/>
              </w:rPr>
              <w:t>в</w:t>
            </w:r>
            <w:r>
              <w:rPr>
                <w:color w:val="2D292A"/>
                <w:spacing w:val="-1"/>
                <w:sz w:val="28"/>
              </w:rPr>
              <w:t xml:space="preserve"> </w:t>
            </w:r>
            <w:r>
              <w:rPr>
                <w:color w:val="2D292A"/>
                <w:sz w:val="28"/>
              </w:rPr>
              <w:t xml:space="preserve">том </w:t>
            </w:r>
            <w:r>
              <w:rPr>
                <w:color w:val="2D292A"/>
                <w:spacing w:val="-2"/>
                <w:sz w:val="28"/>
              </w:rPr>
              <w:t>числе:</w:t>
            </w:r>
          </w:p>
        </w:tc>
        <w:tc>
          <w:tcPr>
            <w:tcW w:w="1987" w:type="dxa"/>
          </w:tcPr>
          <w:p w:rsidR="00184F35" w:rsidRDefault="00184F35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</w:tr>
      <w:tr w:rsidR="00184F35">
        <w:trPr>
          <w:trHeight w:val="407"/>
        </w:trPr>
        <w:tc>
          <w:tcPr>
            <w:tcW w:w="1049" w:type="dxa"/>
          </w:tcPr>
          <w:p w:rsidR="00184F35" w:rsidRDefault="002B4211">
            <w:pPr>
              <w:pStyle w:val="TableParagraph"/>
              <w:ind w:left="11"/>
              <w:rPr>
                <w:sz w:val="28"/>
              </w:rPr>
            </w:pPr>
            <w:r>
              <w:rPr>
                <w:color w:val="2D292A"/>
                <w:spacing w:val="-4"/>
                <w:sz w:val="28"/>
              </w:rPr>
              <w:t>3.2.</w:t>
            </w:r>
          </w:p>
        </w:tc>
        <w:tc>
          <w:tcPr>
            <w:tcW w:w="6520" w:type="dxa"/>
          </w:tcPr>
          <w:p w:rsidR="00184F35" w:rsidRDefault="002B4211">
            <w:pPr>
              <w:pStyle w:val="TableParagraph"/>
              <w:jc w:val="left"/>
              <w:rPr>
                <w:sz w:val="28"/>
              </w:rPr>
            </w:pPr>
            <w:r>
              <w:rPr>
                <w:color w:val="2D292A"/>
                <w:sz w:val="28"/>
              </w:rPr>
              <w:t>услуги</w:t>
            </w:r>
            <w:r>
              <w:rPr>
                <w:color w:val="2D292A"/>
                <w:spacing w:val="-5"/>
                <w:sz w:val="28"/>
              </w:rPr>
              <w:t xml:space="preserve"> </w:t>
            </w:r>
            <w:r>
              <w:rPr>
                <w:color w:val="2D292A"/>
                <w:spacing w:val="-2"/>
                <w:sz w:val="28"/>
              </w:rPr>
              <w:t>связи</w:t>
            </w:r>
          </w:p>
        </w:tc>
        <w:tc>
          <w:tcPr>
            <w:tcW w:w="1987" w:type="dxa"/>
          </w:tcPr>
          <w:p w:rsidR="00184F35" w:rsidRDefault="002B4211" w:rsidP="00762E8D">
            <w:pPr>
              <w:pStyle w:val="TableParagraph"/>
              <w:ind w:left="10" w:right="2"/>
              <w:rPr>
                <w:sz w:val="28"/>
              </w:rPr>
            </w:pPr>
            <w:r>
              <w:rPr>
                <w:spacing w:val="-2"/>
                <w:sz w:val="28"/>
              </w:rPr>
              <w:t>1</w:t>
            </w:r>
            <w:r w:rsidR="00762E8D">
              <w:rPr>
                <w:spacing w:val="-2"/>
                <w:sz w:val="28"/>
              </w:rPr>
              <w:t>65,6</w:t>
            </w:r>
            <w:r>
              <w:rPr>
                <w:spacing w:val="-2"/>
                <w:sz w:val="28"/>
              </w:rPr>
              <w:t>0</w:t>
            </w:r>
          </w:p>
        </w:tc>
      </w:tr>
      <w:tr w:rsidR="00184F35">
        <w:trPr>
          <w:trHeight w:val="410"/>
        </w:trPr>
        <w:tc>
          <w:tcPr>
            <w:tcW w:w="1049" w:type="dxa"/>
          </w:tcPr>
          <w:p w:rsidR="00184F35" w:rsidRDefault="002B4211">
            <w:pPr>
              <w:pStyle w:val="TableParagraph"/>
              <w:spacing w:before="2"/>
              <w:ind w:left="11"/>
              <w:rPr>
                <w:sz w:val="28"/>
              </w:rPr>
            </w:pPr>
            <w:r>
              <w:rPr>
                <w:color w:val="2D292A"/>
                <w:spacing w:val="-4"/>
                <w:sz w:val="28"/>
              </w:rPr>
              <w:t>3.3.</w:t>
            </w:r>
          </w:p>
        </w:tc>
        <w:tc>
          <w:tcPr>
            <w:tcW w:w="6520" w:type="dxa"/>
          </w:tcPr>
          <w:p w:rsidR="00184F35" w:rsidRDefault="002B4211">
            <w:pPr>
              <w:pStyle w:val="TableParagraph"/>
              <w:spacing w:before="2"/>
              <w:jc w:val="left"/>
              <w:rPr>
                <w:sz w:val="28"/>
              </w:rPr>
            </w:pPr>
            <w:r>
              <w:rPr>
                <w:color w:val="2D292A"/>
                <w:sz w:val="28"/>
              </w:rPr>
              <w:t>транспортные</w:t>
            </w:r>
            <w:r>
              <w:rPr>
                <w:color w:val="2D292A"/>
                <w:spacing w:val="-10"/>
                <w:sz w:val="28"/>
              </w:rPr>
              <w:t xml:space="preserve"> </w:t>
            </w:r>
            <w:r>
              <w:rPr>
                <w:color w:val="2D292A"/>
                <w:spacing w:val="-2"/>
                <w:sz w:val="28"/>
              </w:rPr>
              <w:t>услуги</w:t>
            </w:r>
          </w:p>
        </w:tc>
        <w:tc>
          <w:tcPr>
            <w:tcW w:w="1987" w:type="dxa"/>
          </w:tcPr>
          <w:p w:rsidR="00184F35" w:rsidRDefault="002B4211">
            <w:pPr>
              <w:pStyle w:val="TableParagraph"/>
              <w:spacing w:before="2"/>
              <w:ind w:left="10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</w:tr>
    </w:tbl>
    <w:p w:rsidR="00184F35" w:rsidRDefault="00184F35">
      <w:pPr>
        <w:pStyle w:val="TableParagraph"/>
        <w:rPr>
          <w:sz w:val="28"/>
        </w:rPr>
        <w:sectPr w:rsidR="00184F35">
          <w:pgSz w:w="11910" w:h="16840"/>
          <w:pgMar w:top="1920" w:right="566" w:bottom="280" w:left="1559" w:header="720" w:footer="720" w:gutter="0"/>
          <w:cols w:space="720"/>
        </w:sectPr>
      </w:pPr>
    </w:p>
    <w:p w:rsidR="00184F35" w:rsidRDefault="00184F35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6520"/>
        <w:gridCol w:w="1987"/>
      </w:tblGrid>
      <w:tr w:rsidR="00184F35">
        <w:trPr>
          <w:trHeight w:val="410"/>
        </w:trPr>
        <w:tc>
          <w:tcPr>
            <w:tcW w:w="1049" w:type="dxa"/>
          </w:tcPr>
          <w:p w:rsidR="00184F35" w:rsidRDefault="002B4211">
            <w:pPr>
              <w:pStyle w:val="TableParagraph"/>
              <w:spacing w:before="2"/>
              <w:ind w:left="11"/>
              <w:rPr>
                <w:sz w:val="28"/>
              </w:rPr>
            </w:pPr>
            <w:r>
              <w:rPr>
                <w:spacing w:val="-4"/>
                <w:sz w:val="28"/>
              </w:rPr>
              <w:t>3.4.</w:t>
            </w:r>
          </w:p>
        </w:tc>
        <w:tc>
          <w:tcPr>
            <w:tcW w:w="6520" w:type="dxa"/>
          </w:tcPr>
          <w:p w:rsidR="00184F35" w:rsidRDefault="002B4211">
            <w:pPr>
              <w:pStyle w:val="TableParagraph"/>
              <w:spacing w:before="2"/>
              <w:jc w:val="left"/>
              <w:rPr>
                <w:sz w:val="28"/>
              </w:rPr>
            </w:pPr>
            <w:r>
              <w:rPr>
                <w:sz w:val="28"/>
              </w:rPr>
              <w:t>коммунальные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  <w:tc>
          <w:tcPr>
            <w:tcW w:w="1987" w:type="dxa"/>
          </w:tcPr>
          <w:p w:rsidR="00184F35" w:rsidRDefault="002B4211">
            <w:pPr>
              <w:pStyle w:val="TableParagraph"/>
              <w:spacing w:before="2"/>
              <w:ind w:left="10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</w:tr>
      <w:tr w:rsidR="00184F35">
        <w:trPr>
          <w:trHeight w:val="410"/>
        </w:trPr>
        <w:tc>
          <w:tcPr>
            <w:tcW w:w="1049" w:type="dxa"/>
          </w:tcPr>
          <w:p w:rsidR="00184F35" w:rsidRDefault="002B4211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4"/>
                <w:sz w:val="28"/>
              </w:rPr>
              <w:t>3.5.</w:t>
            </w:r>
          </w:p>
        </w:tc>
        <w:tc>
          <w:tcPr>
            <w:tcW w:w="6520" w:type="dxa"/>
          </w:tcPr>
          <w:p w:rsidR="00184F35" w:rsidRDefault="002B4211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арендная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пользование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имуществом</w:t>
            </w:r>
          </w:p>
        </w:tc>
        <w:tc>
          <w:tcPr>
            <w:tcW w:w="1987" w:type="dxa"/>
          </w:tcPr>
          <w:p w:rsidR="00184F35" w:rsidRDefault="002B4211">
            <w:pPr>
              <w:pStyle w:val="TableParagraph"/>
              <w:ind w:left="10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</w:tr>
      <w:tr w:rsidR="00184F35">
        <w:trPr>
          <w:trHeight w:val="729"/>
        </w:trPr>
        <w:tc>
          <w:tcPr>
            <w:tcW w:w="1049" w:type="dxa"/>
          </w:tcPr>
          <w:p w:rsidR="00184F35" w:rsidRDefault="002B4211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4"/>
                <w:sz w:val="28"/>
              </w:rPr>
              <w:t>3.6.</w:t>
            </w:r>
          </w:p>
        </w:tc>
        <w:tc>
          <w:tcPr>
            <w:tcW w:w="6520" w:type="dxa"/>
          </w:tcPr>
          <w:p w:rsidR="00184F35" w:rsidRDefault="002B4211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услуги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имущества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(расходы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 безопасность, ИТС)</w:t>
            </w:r>
          </w:p>
        </w:tc>
        <w:tc>
          <w:tcPr>
            <w:tcW w:w="1987" w:type="dxa"/>
          </w:tcPr>
          <w:p w:rsidR="00184F35" w:rsidRDefault="00762E8D" w:rsidP="00762E8D">
            <w:pPr>
              <w:pStyle w:val="TableParagraph"/>
              <w:ind w:left="10" w:right="4"/>
              <w:rPr>
                <w:sz w:val="28"/>
              </w:rPr>
            </w:pPr>
            <w:r>
              <w:rPr>
                <w:spacing w:val="-2"/>
                <w:sz w:val="28"/>
              </w:rPr>
              <w:t>1997,35</w:t>
            </w:r>
          </w:p>
        </w:tc>
      </w:tr>
      <w:tr w:rsidR="00184F35">
        <w:trPr>
          <w:trHeight w:val="407"/>
        </w:trPr>
        <w:tc>
          <w:tcPr>
            <w:tcW w:w="1049" w:type="dxa"/>
          </w:tcPr>
          <w:p w:rsidR="00184F35" w:rsidRDefault="002B4211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4"/>
                <w:sz w:val="28"/>
              </w:rPr>
              <w:t>3.7.</w:t>
            </w:r>
          </w:p>
        </w:tc>
        <w:tc>
          <w:tcPr>
            <w:tcW w:w="6520" w:type="dxa"/>
          </w:tcPr>
          <w:p w:rsidR="00184F35" w:rsidRDefault="002B4211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прочие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  <w:tc>
          <w:tcPr>
            <w:tcW w:w="1987" w:type="dxa"/>
          </w:tcPr>
          <w:p w:rsidR="00184F35" w:rsidRDefault="00B2163D">
            <w:pPr>
              <w:pStyle w:val="TableParagraph"/>
              <w:ind w:left="10" w:right="3"/>
              <w:rPr>
                <w:sz w:val="28"/>
              </w:rPr>
            </w:pPr>
            <w:r>
              <w:rPr>
                <w:spacing w:val="-2"/>
                <w:sz w:val="28"/>
              </w:rPr>
              <w:t>0</w:t>
            </w:r>
            <w:r w:rsidR="002B4211">
              <w:rPr>
                <w:spacing w:val="-2"/>
                <w:sz w:val="28"/>
              </w:rPr>
              <w:t>,00</w:t>
            </w:r>
          </w:p>
        </w:tc>
      </w:tr>
      <w:tr w:rsidR="00184F35">
        <w:trPr>
          <w:trHeight w:val="721"/>
        </w:trPr>
        <w:tc>
          <w:tcPr>
            <w:tcW w:w="1049" w:type="dxa"/>
          </w:tcPr>
          <w:p w:rsidR="00184F35" w:rsidRDefault="002B4211">
            <w:pPr>
              <w:pStyle w:val="TableParagraph"/>
              <w:spacing w:before="2"/>
              <w:ind w:left="11"/>
              <w:rPr>
                <w:sz w:val="28"/>
              </w:rPr>
            </w:pPr>
            <w:r>
              <w:rPr>
                <w:spacing w:val="-4"/>
                <w:sz w:val="28"/>
              </w:rPr>
              <w:t>3.8.</w:t>
            </w:r>
          </w:p>
        </w:tc>
        <w:tc>
          <w:tcPr>
            <w:tcW w:w="6520" w:type="dxa"/>
          </w:tcPr>
          <w:p w:rsidR="00184F35" w:rsidRDefault="002B4211">
            <w:pPr>
              <w:pStyle w:val="TableParagraph"/>
              <w:spacing w:before="2"/>
              <w:jc w:val="left"/>
              <w:rPr>
                <w:sz w:val="28"/>
              </w:rPr>
            </w:pPr>
            <w:r>
              <w:rPr>
                <w:sz w:val="28"/>
              </w:rPr>
              <w:t>безвозмездные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перечисления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государственным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 муниципальным организациям</w:t>
            </w:r>
          </w:p>
        </w:tc>
        <w:tc>
          <w:tcPr>
            <w:tcW w:w="1987" w:type="dxa"/>
          </w:tcPr>
          <w:p w:rsidR="00184F35" w:rsidRDefault="002B4211">
            <w:pPr>
              <w:pStyle w:val="TableParagraph"/>
              <w:spacing w:before="2"/>
              <w:ind w:left="10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</w:tr>
      <w:tr w:rsidR="00184F35">
        <w:trPr>
          <w:trHeight w:val="407"/>
        </w:trPr>
        <w:tc>
          <w:tcPr>
            <w:tcW w:w="1049" w:type="dxa"/>
          </w:tcPr>
          <w:p w:rsidR="00184F35" w:rsidRDefault="002B4211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4"/>
                <w:sz w:val="28"/>
              </w:rPr>
              <w:t>3.9.</w:t>
            </w:r>
          </w:p>
        </w:tc>
        <w:tc>
          <w:tcPr>
            <w:tcW w:w="6520" w:type="dxa"/>
          </w:tcPr>
          <w:p w:rsidR="00184F35" w:rsidRDefault="002B4211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пособия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населению</w:t>
            </w:r>
          </w:p>
        </w:tc>
        <w:tc>
          <w:tcPr>
            <w:tcW w:w="1987" w:type="dxa"/>
          </w:tcPr>
          <w:p w:rsidR="00184F35" w:rsidRDefault="002B4211">
            <w:pPr>
              <w:pStyle w:val="TableParagraph"/>
              <w:ind w:left="10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</w:tr>
      <w:tr w:rsidR="00184F35">
        <w:trPr>
          <w:trHeight w:val="410"/>
        </w:trPr>
        <w:tc>
          <w:tcPr>
            <w:tcW w:w="1049" w:type="dxa"/>
          </w:tcPr>
          <w:p w:rsidR="00184F35" w:rsidRDefault="002B4211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4"/>
                <w:sz w:val="28"/>
              </w:rPr>
              <w:t>3.10.</w:t>
            </w:r>
          </w:p>
        </w:tc>
        <w:tc>
          <w:tcPr>
            <w:tcW w:w="6520" w:type="dxa"/>
          </w:tcPr>
          <w:p w:rsidR="00184F35" w:rsidRDefault="002B4211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</w:t>
            </w:r>
          </w:p>
        </w:tc>
        <w:tc>
          <w:tcPr>
            <w:tcW w:w="1987" w:type="dxa"/>
          </w:tcPr>
          <w:p w:rsidR="00184F35" w:rsidRDefault="00762E8D" w:rsidP="00762E8D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z w:val="28"/>
              </w:rPr>
              <w:t>2027,72</w:t>
            </w:r>
          </w:p>
        </w:tc>
      </w:tr>
      <w:tr w:rsidR="00184F35">
        <w:trPr>
          <w:trHeight w:val="408"/>
        </w:trPr>
        <w:tc>
          <w:tcPr>
            <w:tcW w:w="1049" w:type="dxa"/>
          </w:tcPr>
          <w:p w:rsidR="00184F35" w:rsidRDefault="002B4211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4"/>
                <w:sz w:val="28"/>
              </w:rPr>
              <w:t>3.11.</w:t>
            </w:r>
          </w:p>
        </w:tc>
        <w:tc>
          <w:tcPr>
            <w:tcW w:w="6520" w:type="dxa"/>
          </w:tcPr>
          <w:p w:rsidR="00184F35" w:rsidRDefault="002B4211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нематериальных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активов</w:t>
            </w:r>
          </w:p>
        </w:tc>
        <w:tc>
          <w:tcPr>
            <w:tcW w:w="1987" w:type="dxa"/>
          </w:tcPr>
          <w:p w:rsidR="00184F35" w:rsidRDefault="002B4211">
            <w:pPr>
              <w:pStyle w:val="TableParagraph"/>
              <w:ind w:left="10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</w:tr>
      <w:tr w:rsidR="00184F35">
        <w:trPr>
          <w:trHeight w:val="410"/>
        </w:trPr>
        <w:tc>
          <w:tcPr>
            <w:tcW w:w="1049" w:type="dxa"/>
          </w:tcPr>
          <w:p w:rsidR="00184F35" w:rsidRDefault="002B4211">
            <w:pPr>
              <w:pStyle w:val="TableParagraph"/>
              <w:spacing w:before="2"/>
              <w:ind w:left="11"/>
              <w:rPr>
                <w:sz w:val="28"/>
              </w:rPr>
            </w:pPr>
            <w:r>
              <w:rPr>
                <w:spacing w:val="-4"/>
                <w:sz w:val="28"/>
              </w:rPr>
              <w:t>3.12.</w:t>
            </w:r>
          </w:p>
        </w:tc>
        <w:tc>
          <w:tcPr>
            <w:tcW w:w="6520" w:type="dxa"/>
          </w:tcPr>
          <w:p w:rsidR="00184F35" w:rsidRDefault="002B4211">
            <w:pPr>
              <w:pStyle w:val="TableParagraph"/>
              <w:spacing w:before="2"/>
              <w:jc w:val="left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материальных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запасов</w:t>
            </w:r>
          </w:p>
        </w:tc>
        <w:tc>
          <w:tcPr>
            <w:tcW w:w="1987" w:type="dxa"/>
          </w:tcPr>
          <w:p w:rsidR="00184F35" w:rsidRDefault="002B4211" w:rsidP="00762E8D">
            <w:pPr>
              <w:pStyle w:val="TableParagraph"/>
              <w:spacing w:before="2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 w:rsidR="00762E8D">
              <w:rPr>
                <w:spacing w:val="-2"/>
                <w:sz w:val="28"/>
              </w:rPr>
              <w:t>432</w:t>
            </w:r>
            <w:r>
              <w:rPr>
                <w:spacing w:val="-2"/>
                <w:sz w:val="28"/>
              </w:rPr>
              <w:t>,00</w:t>
            </w:r>
          </w:p>
        </w:tc>
      </w:tr>
      <w:tr w:rsidR="00184F35">
        <w:trPr>
          <w:trHeight w:val="410"/>
        </w:trPr>
        <w:tc>
          <w:tcPr>
            <w:tcW w:w="1049" w:type="dxa"/>
          </w:tcPr>
          <w:p w:rsidR="00184F35" w:rsidRDefault="002B4211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4"/>
                <w:sz w:val="28"/>
              </w:rPr>
              <w:t>3.13.</w:t>
            </w:r>
          </w:p>
        </w:tc>
        <w:tc>
          <w:tcPr>
            <w:tcW w:w="6520" w:type="dxa"/>
          </w:tcPr>
          <w:p w:rsidR="00184F35" w:rsidRDefault="002B4211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бумаг</w:t>
            </w:r>
          </w:p>
        </w:tc>
        <w:tc>
          <w:tcPr>
            <w:tcW w:w="1987" w:type="dxa"/>
          </w:tcPr>
          <w:p w:rsidR="00184F35" w:rsidRDefault="002B4211">
            <w:pPr>
              <w:pStyle w:val="TableParagraph"/>
              <w:ind w:left="10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</w:tr>
      <w:tr w:rsidR="00184F35">
        <w:trPr>
          <w:trHeight w:val="407"/>
        </w:trPr>
        <w:tc>
          <w:tcPr>
            <w:tcW w:w="1049" w:type="dxa"/>
          </w:tcPr>
          <w:p w:rsidR="00184F35" w:rsidRDefault="002B4211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4"/>
                <w:sz w:val="28"/>
              </w:rPr>
              <w:t>3.14.</w:t>
            </w:r>
          </w:p>
        </w:tc>
        <w:tc>
          <w:tcPr>
            <w:tcW w:w="6520" w:type="dxa"/>
          </w:tcPr>
          <w:p w:rsidR="00184F35" w:rsidRDefault="002B4211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прочие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расходы</w:t>
            </w:r>
          </w:p>
        </w:tc>
        <w:tc>
          <w:tcPr>
            <w:tcW w:w="1987" w:type="dxa"/>
          </w:tcPr>
          <w:p w:rsidR="00184F35" w:rsidRDefault="00B2163D" w:rsidP="00B2163D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z w:val="28"/>
              </w:rPr>
              <w:t>3983,33</w:t>
            </w:r>
          </w:p>
        </w:tc>
      </w:tr>
      <w:tr w:rsidR="00184F35">
        <w:trPr>
          <w:trHeight w:val="760"/>
        </w:trPr>
        <w:tc>
          <w:tcPr>
            <w:tcW w:w="1049" w:type="dxa"/>
          </w:tcPr>
          <w:p w:rsidR="00184F35" w:rsidRDefault="002B4211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4"/>
                <w:sz w:val="28"/>
              </w:rPr>
              <w:t>3.15.</w:t>
            </w:r>
          </w:p>
        </w:tc>
        <w:tc>
          <w:tcPr>
            <w:tcW w:w="6520" w:type="dxa"/>
          </w:tcPr>
          <w:p w:rsidR="00184F35" w:rsidRDefault="002B4211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иные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выплаты,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запрещенные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законодательством Российской Федерации</w:t>
            </w:r>
          </w:p>
        </w:tc>
        <w:tc>
          <w:tcPr>
            <w:tcW w:w="1987" w:type="dxa"/>
          </w:tcPr>
          <w:p w:rsidR="00184F35" w:rsidRDefault="002B4211">
            <w:pPr>
              <w:pStyle w:val="TableParagraph"/>
              <w:ind w:left="10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</w:tr>
      <w:tr w:rsidR="00184F35">
        <w:trPr>
          <w:trHeight w:val="705"/>
        </w:trPr>
        <w:tc>
          <w:tcPr>
            <w:tcW w:w="1049" w:type="dxa"/>
          </w:tcPr>
          <w:p w:rsidR="00184F35" w:rsidRDefault="002B4211">
            <w:pPr>
              <w:pStyle w:val="TableParagraph"/>
              <w:ind w:left="11" w:right="3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520" w:type="dxa"/>
          </w:tcPr>
          <w:p w:rsidR="00184F35" w:rsidRDefault="002B4211" w:rsidP="00762E8D">
            <w:pPr>
              <w:pStyle w:val="TableParagraph"/>
              <w:ind w:right="153"/>
              <w:jc w:val="left"/>
              <w:rPr>
                <w:sz w:val="28"/>
              </w:rPr>
            </w:pPr>
            <w:r>
              <w:rPr>
                <w:sz w:val="28"/>
              </w:rPr>
              <w:t>Планируемый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остаток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расчетном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счете на 31 декабря 202</w:t>
            </w:r>
            <w:r w:rsidR="00762E8D">
              <w:rPr>
                <w:sz w:val="28"/>
              </w:rPr>
              <w:t>6</w:t>
            </w:r>
            <w:r>
              <w:rPr>
                <w:sz w:val="28"/>
              </w:rPr>
              <w:t xml:space="preserve"> года</w:t>
            </w:r>
          </w:p>
        </w:tc>
        <w:tc>
          <w:tcPr>
            <w:tcW w:w="1987" w:type="dxa"/>
          </w:tcPr>
          <w:p w:rsidR="00184F35" w:rsidRDefault="00762E8D">
            <w:pPr>
              <w:pStyle w:val="TableParagraph"/>
              <w:ind w:left="10" w:right="3"/>
              <w:rPr>
                <w:sz w:val="28"/>
              </w:rPr>
            </w:pPr>
            <w:r>
              <w:rPr>
                <w:spacing w:val="-2"/>
                <w:sz w:val="28"/>
              </w:rPr>
              <w:t>3</w:t>
            </w:r>
            <w:r w:rsidR="002B4211">
              <w:rPr>
                <w:spacing w:val="-2"/>
                <w:sz w:val="28"/>
              </w:rPr>
              <w:t>00,00</w:t>
            </w:r>
          </w:p>
        </w:tc>
      </w:tr>
    </w:tbl>
    <w:p w:rsidR="002B4211" w:rsidRDefault="002B4211"/>
    <w:sectPr w:rsidR="002B4211">
      <w:pgSz w:w="11910" w:h="16840"/>
      <w:pgMar w:top="66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E9B" w:rsidRDefault="009D1E9B" w:rsidP="00F9662E">
      <w:r>
        <w:separator/>
      </w:r>
    </w:p>
  </w:endnote>
  <w:endnote w:type="continuationSeparator" w:id="0">
    <w:p w:rsidR="009D1E9B" w:rsidRDefault="009D1E9B" w:rsidP="00F96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E9B" w:rsidRDefault="009D1E9B" w:rsidP="00F9662E">
      <w:r>
        <w:separator/>
      </w:r>
    </w:p>
  </w:footnote>
  <w:footnote w:type="continuationSeparator" w:id="0">
    <w:p w:rsidR="009D1E9B" w:rsidRDefault="009D1E9B" w:rsidP="00F96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0338F"/>
    <w:multiLevelType w:val="hybridMultilevel"/>
    <w:tmpl w:val="651ECE0A"/>
    <w:lvl w:ilvl="0" w:tplc="09B00724">
      <w:numFmt w:val="bullet"/>
      <w:lvlText w:val="-"/>
      <w:lvlJc w:val="left"/>
      <w:pPr>
        <w:ind w:left="963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B6CB0A">
      <w:numFmt w:val="bullet"/>
      <w:lvlText w:val="•"/>
      <w:lvlJc w:val="left"/>
      <w:pPr>
        <w:ind w:left="1842" w:hanging="113"/>
      </w:pPr>
      <w:rPr>
        <w:rFonts w:hint="default"/>
        <w:lang w:val="ru-RU" w:eastAsia="en-US" w:bidi="ar-SA"/>
      </w:rPr>
    </w:lvl>
    <w:lvl w:ilvl="2" w:tplc="D8ACFE2C">
      <w:numFmt w:val="bullet"/>
      <w:lvlText w:val="•"/>
      <w:lvlJc w:val="left"/>
      <w:pPr>
        <w:ind w:left="2724" w:hanging="113"/>
      </w:pPr>
      <w:rPr>
        <w:rFonts w:hint="default"/>
        <w:lang w:val="ru-RU" w:eastAsia="en-US" w:bidi="ar-SA"/>
      </w:rPr>
    </w:lvl>
    <w:lvl w:ilvl="3" w:tplc="675E1FB2">
      <w:numFmt w:val="bullet"/>
      <w:lvlText w:val="•"/>
      <w:lvlJc w:val="left"/>
      <w:pPr>
        <w:ind w:left="3606" w:hanging="113"/>
      </w:pPr>
      <w:rPr>
        <w:rFonts w:hint="default"/>
        <w:lang w:val="ru-RU" w:eastAsia="en-US" w:bidi="ar-SA"/>
      </w:rPr>
    </w:lvl>
    <w:lvl w:ilvl="4" w:tplc="318AFF36">
      <w:numFmt w:val="bullet"/>
      <w:lvlText w:val="•"/>
      <w:lvlJc w:val="left"/>
      <w:pPr>
        <w:ind w:left="4488" w:hanging="113"/>
      </w:pPr>
      <w:rPr>
        <w:rFonts w:hint="default"/>
        <w:lang w:val="ru-RU" w:eastAsia="en-US" w:bidi="ar-SA"/>
      </w:rPr>
    </w:lvl>
    <w:lvl w:ilvl="5" w:tplc="83249E52">
      <w:numFmt w:val="bullet"/>
      <w:lvlText w:val="•"/>
      <w:lvlJc w:val="left"/>
      <w:pPr>
        <w:ind w:left="5370" w:hanging="113"/>
      </w:pPr>
      <w:rPr>
        <w:rFonts w:hint="default"/>
        <w:lang w:val="ru-RU" w:eastAsia="en-US" w:bidi="ar-SA"/>
      </w:rPr>
    </w:lvl>
    <w:lvl w:ilvl="6" w:tplc="5532D8E8">
      <w:numFmt w:val="bullet"/>
      <w:lvlText w:val="•"/>
      <w:lvlJc w:val="left"/>
      <w:pPr>
        <w:ind w:left="6252" w:hanging="113"/>
      </w:pPr>
      <w:rPr>
        <w:rFonts w:hint="default"/>
        <w:lang w:val="ru-RU" w:eastAsia="en-US" w:bidi="ar-SA"/>
      </w:rPr>
    </w:lvl>
    <w:lvl w:ilvl="7" w:tplc="E2740C54">
      <w:numFmt w:val="bullet"/>
      <w:lvlText w:val="•"/>
      <w:lvlJc w:val="left"/>
      <w:pPr>
        <w:ind w:left="7134" w:hanging="113"/>
      </w:pPr>
      <w:rPr>
        <w:rFonts w:hint="default"/>
        <w:lang w:val="ru-RU" w:eastAsia="en-US" w:bidi="ar-SA"/>
      </w:rPr>
    </w:lvl>
    <w:lvl w:ilvl="8" w:tplc="53764176">
      <w:numFmt w:val="bullet"/>
      <w:lvlText w:val="•"/>
      <w:lvlJc w:val="left"/>
      <w:pPr>
        <w:ind w:left="8017" w:hanging="113"/>
      </w:pPr>
      <w:rPr>
        <w:rFonts w:hint="default"/>
        <w:lang w:val="ru-RU" w:eastAsia="en-US" w:bidi="ar-SA"/>
      </w:rPr>
    </w:lvl>
  </w:abstractNum>
  <w:abstractNum w:abstractNumId="1">
    <w:nsid w:val="694D04DD"/>
    <w:multiLevelType w:val="multilevel"/>
    <w:tmpl w:val="E23EEA1A"/>
    <w:lvl w:ilvl="0">
      <w:start w:val="1"/>
      <w:numFmt w:val="decimal"/>
      <w:lvlText w:val="%1."/>
      <w:lvlJc w:val="left"/>
      <w:pPr>
        <w:ind w:left="5011" w:hanging="70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43" w:hanging="8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43" w:hanging="28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6607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36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65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4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3" w:hanging="28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84F35"/>
    <w:rsid w:val="00184F35"/>
    <w:rsid w:val="002B4211"/>
    <w:rsid w:val="00432B45"/>
    <w:rsid w:val="00684CC6"/>
    <w:rsid w:val="00762E8D"/>
    <w:rsid w:val="009D1E9B"/>
    <w:rsid w:val="00B2163D"/>
    <w:rsid w:val="00F9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38"/>
      <w:jc w:val="center"/>
    </w:pPr>
  </w:style>
  <w:style w:type="paragraph" w:styleId="a5">
    <w:name w:val="header"/>
    <w:basedOn w:val="a"/>
    <w:link w:val="a6"/>
    <w:uiPriority w:val="99"/>
    <w:unhideWhenUsed/>
    <w:rsid w:val="00F966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662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966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662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38"/>
      <w:jc w:val="center"/>
    </w:pPr>
  </w:style>
  <w:style w:type="paragraph" w:styleId="a5">
    <w:name w:val="header"/>
    <w:basedOn w:val="a"/>
    <w:link w:val="a6"/>
    <w:uiPriority w:val="99"/>
    <w:unhideWhenUsed/>
    <w:rsid w:val="00F966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662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966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662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VDV</cp:lastModifiedBy>
  <cp:revision>5</cp:revision>
  <dcterms:created xsi:type="dcterms:W3CDTF">2026-02-06T08:24:00Z</dcterms:created>
  <dcterms:modified xsi:type="dcterms:W3CDTF">2026-04-06T12:01:00Z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Word LTSC</vt:lpwstr>
  </property>
</Properties>
</file>