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913E" w14:textId="77777777" w:rsidR="00EE7642" w:rsidRPr="005C1784" w:rsidRDefault="00EE7642" w:rsidP="00EE7642">
      <w:pPr>
        <w:contextualSpacing/>
        <w:rPr>
          <w:rFonts w:eastAsia="Calibri"/>
          <w:sz w:val="16"/>
          <w:szCs w:val="16"/>
        </w:rPr>
      </w:pPr>
      <w:r w:rsidRPr="005C1784">
        <w:rPr>
          <w:rFonts w:eastAsia="Calibri"/>
          <w:noProof/>
          <w:sz w:val="16"/>
          <w:szCs w:val="16"/>
          <w:lang w:eastAsia="ru-RU"/>
        </w:rPr>
        <w:drawing>
          <wp:anchor distT="0" distB="0" distL="114300" distR="114300" simplePos="0" relativeHeight="251658752" behindDoc="0" locked="0" layoutInCell="1" allowOverlap="1" wp14:anchorId="77C08BDE" wp14:editId="0FCB0685">
            <wp:simplePos x="0" y="0"/>
            <wp:positionH relativeFrom="column">
              <wp:posOffset>2658110</wp:posOffset>
            </wp:positionH>
            <wp:positionV relativeFrom="paragraph">
              <wp:posOffset>-3175</wp:posOffset>
            </wp:positionV>
            <wp:extent cx="838200" cy="762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784">
        <w:rPr>
          <w:rFonts w:eastAsia="Calibri"/>
          <w:sz w:val="16"/>
          <w:szCs w:val="16"/>
        </w:rPr>
        <w:br w:type="textWrapping" w:clear="all"/>
      </w:r>
    </w:p>
    <w:p w14:paraId="14AFB93D" w14:textId="77777777" w:rsidR="00EE7642" w:rsidRPr="00EE7642" w:rsidRDefault="00EE7642" w:rsidP="00EE7642">
      <w:pPr>
        <w:contextualSpacing/>
        <w:jc w:val="center"/>
        <w:rPr>
          <w:rFonts w:eastAsia="Calibri"/>
          <w:b/>
          <w:u w:val="single"/>
        </w:rPr>
      </w:pPr>
      <w:r w:rsidRPr="00EE7642">
        <w:rPr>
          <w:rFonts w:eastAsia="Calibri"/>
          <w:b/>
          <w:u w:val="single"/>
        </w:rPr>
        <w:t xml:space="preserve">Негосударственное образовательное учреждение организация дополнительного профессионального образования «спортивно-стрелковый клуб по организации </w:t>
      </w:r>
    </w:p>
    <w:p w14:paraId="3462181A" w14:textId="77777777" w:rsidR="00EE7642" w:rsidRPr="00EE7642" w:rsidRDefault="00EE7642" w:rsidP="00EE7642">
      <w:pPr>
        <w:contextualSpacing/>
        <w:jc w:val="center"/>
        <w:rPr>
          <w:rFonts w:eastAsia="Calibri"/>
          <w:b/>
          <w:u w:val="single"/>
        </w:rPr>
      </w:pPr>
      <w:r w:rsidRPr="00EE7642">
        <w:rPr>
          <w:rFonts w:eastAsia="Calibri"/>
          <w:b/>
          <w:u w:val="single"/>
        </w:rPr>
        <w:t>учебно-тренировочной и спортивной стрельбы «Десантник»</w:t>
      </w:r>
    </w:p>
    <w:p w14:paraId="3243671A" w14:textId="77777777" w:rsidR="00EE7642" w:rsidRPr="00EE7642" w:rsidRDefault="00EE7642" w:rsidP="00EE7642">
      <w:pPr>
        <w:contextualSpacing/>
        <w:jc w:val="center"/>
        <w:rPr>
          <w:rFonts w:eastAsia="Calibri"/>
        </w:rPr>
      </w:pPr>
      <w:r w:rsidRPr="00EE7642">
        <w:rPr>
          <w:rFonts w:eastAsia="Calibri"/>
        </w:rPr>
        <w:t xml:space="preserve">Юридический адрес: 142144, г. Москва р-н </w:t>
      </w:r>
      <w:proofErr w:type="spellStart"/>
      <w:r w:rsidRPr="00EE7642">
        <w:rPr>
          <w:rFonts w:eastAsia="Calibri"/>
        </w:rPr>
        <w:t>Краснопахорский</w:t>
      </w:r>
      <w:proofErr w:type="spellEnd"/>
      <w:r w:rsidRPr="00EE7642">
        <w:rPr>
          <w:rFonts w:eastAsia="Calibri"/>
        </w:rPr>
        <w:t xml:space="preserve">, д. Кузенево, дом вблизи деревни </w:t>
      </w:r>
    </w:p>
    <w:p w14:paraId="7CEBC1CE" w14:textId="5BF6B1A4" w:rsidR="00EE7642" w:rsidRPr="00EE7642" w:rsidRDefault="00EE7642" w:rsidP="00EE7642">
      <w:pPr>
        <w:ind w:firstLine="851"/>
        <w:contextualSpacing/>
        <w:rPr>
          <w:rFonts w:eastAsia="Calibri"/>
        </w:rPr>
      </w:pPr>
      <w:r w:rsidRPr="00EE7642">
        <w:rPr>
          <w:rFonts w:eastAsia="Calibri"/>
        </w:rPr>
        <w:t xml:space="preserve">                                                      </w:t>
      </w:r>
      <w:r w:rsidRPr="00EE7642">
        <w:rPr>
          <w:rFonts w:eastAsia="Calibri"/>
        </w:rPr>
        <w:t>Тел./факс (499)966-73-05</w:t>
      </w:r>
    </w:p>
    <w:p w14:paraId="7B76EC3A" w14:textId="77777777" w:rsidR="00EE7642" w:rsidRPr="00EE7642" w:rsidRDefault="00EE7642" w:rsidP="00EE7642">
      <w:pPr>
        <w:contextualSpacing/>
        <w:jc w:val="center"/>
        <w:rPr>
          <w:rFonts w:eastAsia="Calibri"/>
          <w:lang w:val="en-US"/>
        </w:rPr>
      </w:pPr>
      <w:r w:rsidRPr="00EE7642">
        <w:rPr>
          <w:rFonts w:eastAsia="Calibri"/>
          <w:lang w:val="en-US"/>
        </w:rPr>
        <w:t xml:space="preserve">E-mail: </w:t>
      </w:r>
      <w:hyperlink r:id="rId8" w:history="1">
        <w:r w:rsidRPr="00EE7642">
          <w:rPr>
            <w:rStyle w:val="a5"/>
            <w:rFonts w:eastAsia="Calibri"/>
            <w:lang w:val="en-US"/>
          </w:rPr>
          <w:t>osc-strelok@mail.ru</w:t>
        </w:r>
      </w:hyperlink>
    </w:p>
    <w:p w14:paraId="1C515898" w14:textId="77777777" w:rsidR="00EE7642" w:rsidRPr="00EE7642" w:rsidRDefault="00EE7642" w:rsidP="00EE7642">
      <w:pPr>
        <w:contextualSpacing/>
        <w:jc w:val="center"/>
        <w:rPr>
          <w:rFonts w:eastAsia="Calibri"/>
        </w:rPr>
      </w:pPr>
      <w:r w:rsidRPr="00EE7642">
        <w:rPr>
          <w:rFonts w:eastAsia="Calibri"/>
        </w:rPr>
        <w:t>ИНН/КПП 7751000328/775101001, ОГРН 1147700000030</w:t>
      </w:r>
    </w:p>
    <w:p w14:paraId="6275D73A" w14:textId="40B98515" w:rsidR="00FE7712" w:rsidRDefault="00FE7712" w:rsidP="00EE7642">
      <w:pPr>
        <w:spacing w:before="60"/>
        <w:ind w:right="242"/>
        <w:rPr>
          <w:b/>
          <w:sz w:val="24"/>
        </w:rPr>
      </w:pPr>
    </w:p>
    <w:p w14:paraId="5DCEC348" w14:textId="77777777" w:rsidR="00FE7712" w:rsidRDefault="00FE7712">
      <w:pPr>
        <w:pStyle w:val="a3"/>
        <w:spacing w:before="12"/>
        <w:ind w:left="0" w:firstLine="0"/>
        <w:jc w:val="left"/>
        <w:rPr>
          <w:b/>
        </w:rPr>
      </w:pPr>
    </w:p>
    <w:p w14:paraId="60267A9E" w14:textId="77777777" w:rsidR="00FE7712" w:rsidRDefault="00000000">
      <w:pPr>
        <w:spacing w:line="319" w:lineRule="exact"/>
        <w:ind w:left="-1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 w14:paraId="3F3AFAF5" w14:textId="328CDE5C" w:rsidR="00FE7712" w:rsidRPr="00EE7642" w:rsidRDefault="00000000">
      <w:pPr>
        <w:pStyle w:val="a3"/>
        <w:tabs>
          <w:tab w:val="left" w:pos="8744"/>
        </w:tabs>
        <w:spacing w:line="319" w:lineRule="exact"/>
        <w:ind w:left="0" w:right="47" w:firstLine="0"/>
        <w:jc w:val="center"/>
        <w:rPr>
          <w:sz w:val="24"/>
          <w:szCs w:val="24"/>
        </w:rPr>
      </w:pPr>
      <w:r w:rsidRPr="00EE7642">
        <w:rPr>
          <w:sz w:val="24"/>
          <w:szCs w:val="24"/>
        </w:rPr>
        <w:t>«</w:t>
      </w:r>
      <w:r w:rsidR="001C6F64" w:rsidRPr="00EE7642">
        <w:rPr>
          <w:sz w:val="24"/>
          <w:szCs w:val="24"/>
        </w:rPr>
        <w:t>15</w:t>
      </w:r>
      <w:r w:rsidRPr="00EE7642">
        <w:rPr>
          <w:sz w:val="24"/>
          <w:szCs w:val="24"/>
        </w:rPr>
        <w:t>»</w:t>
      </w:r>
      <w:r w:rsidRPr="00EE7642">
        <w:rPr>
          <w:spacing w:val="-9"/>
          <w:sz w:val="24"/>
          <w:szCs w:val="24"/>
        </w:rPr>
        <w:t xml:space="preserve"> </w:t>
      </w:r>
      <w:r w:rsidR="001C6F64" w:rsidRPr="00EE7642">
        <w:rPr>
          <w:sz w:val="24"/>
          <w:szCs w:val="24"/>
        </w:rPr>
        <w:t>Января</w:t>
      </w:r>
      <w:r w:rsidRPr="00EE7642">
        <w:rPr>
          <w:spacing w:val="-1"/>
          <w:sz w:val="24"/>
          <w:szCs w:val="24"/>
        </w:rPr>
        <w:t xml:space="preserve"> </w:t>
      </w:r>
      <w:r w:rsidRPr="00EE7642">
        <w:rPr>
          <w:sz w:val="24"/>
          <w:szCs w:val="24"/>
        </w:rPr>
        <w:t>202</w:t>
      </w:r>
      <w:r w:rsidR="001C6F64" w:rsidRPr="00EE7642">
        <w:rPr>
          <w:sz w:val="24"/>
          <w:szCs w:val="24"/>
        </w:rPr>
        <w:t>6</w:t>
      </w:r>
      <w:r w:rsidRPr="00EE7642">
        <w:rPr>
          <w:spacing w:val="-4"/>
          <w:sz w:val="24"/>
          <w:szCs w:val="24"/>
        </w:rPr>
        <w:t xml:space="preserve"> </w:t>
      </w:r>
      <w:r w:rsidRPr="00EE7642">
        <w:rPr>
          <w:spacing w:val="-5"/>
          <w:sz w:val="24"/>
          <w:szCs w:val="24"/>
        </w:rPr>
        <w:t>г.</w:t>
      </w:r>
      <w:r w:rsidRPr="00EE7642">
        <w:rPr>
          <w:sz w:val="24"/>
          <w:szCs w:val="24"/>
        </w:rPr>
        <w:tab/>
        <w:t>№</w:t>
      </w:r>
      <w:r w:rsidRPr="00EE7642">
        <w:rPr>
          <w:spacing w:val="-9"/>
          <w:sz w:val="24"/>
          <w:szCs w:val="24"/>
        </w:rPr>
        <w:t xml:space="preserve"> </w:t>
      </w:r>
      <w:r w:rsidR="001C6F64" w:rsidRPr="00EE7642">
        <w:rPr>
          <w:sz w:val="24"/>
          <w:szCs w:val="24"/>
        </w:rPr>
        <w:t>2</w:t>
      </w:r>
      <w:r w:rsidRPr="00EE7642">
        <w:rPr>
          <w:sz w:val="24"/>
          <w:szCs w:val="24"/>
        </w:rPr>
        <w:t>-</w:t>
      </w:r>
      <w:r w:rsidRPr="00EE7642">
        <w:rPr>
          <w:spacing w:val="-10"/>
          <w:sz w:val="24"/>
          <w:szCs w:val="24"/>
        </w:rPr>
        <w:t>у</w:t>
      </w:r>
    </w:p>
    <w:p w14:paraId="54BA50A2" w14:textId="754FE279" w:rsidR="00FE7712" w:rsidRDefault="00000000">
      <w:pPr>
        <w:pStyle w:val="a3"/>
        <w:ind w:left="6" w:firstLine="0"/>
        <w:jc w:val="center"/>
      </w:pPr>
      <w:r>
        <w:t>г.</w:t>
      </w:r>
      <w:r>
        <w:rPr>
          <w:spacing w:val="2"/>
        </w:rPr>
        <w:t xml:space="preserve"> </w:t>
      </w:r>
      <w:r w:rsidR="001C6F64">
        <w:rPr>
          <w:spacing w:val="-2"/>
        </w:rPr>
        <w:t xml:space="preserve">Москва </w:t>
      </w:r>
    </w:p>
    <w:p w14:paraId="0AB44992" w14:textId="77777777" w:rsidR="00FE7712" w:rsidRDefault="00FE7712">
      <w:pPr>
        <w:pStyle w:val="a3"/>
        <w:spacing w:before="4"/>
        <w:ind w:left="0" w:firstLine="0"/>
        <w:jc w:val="left"/>
      </w:pPr>
    </w:p>
    <w:p w14:paraId="41771D09" w14:textId="77777777" w:rsidR="00FE7712" w:rsidRPr="00EE7642" w:rsidRDefault="00000000">
      <w:pPr>
        <w:spacing w:line="242" w:lineRule="auto"/>
        <w:ind w:left="1707" w:right="1709"/>
        <w:jc w:val="center"/>
        <w:rPr>
          <w:b/>
          <w:sz w:val="24"/>
          <w:szCs w:val="24"/>
        </w:rPr>
      </w:pPr>
      <w:r w:rsidRPr="00EE7642">
        <w:rPr>
          <w:b/>
          <w:sz w:val="24"/>
          <w:szCs w:val="24"/>
        </w:rPr>
        <w:t>Об</w:t>
      </w:r>
      <w:r w:rsidRPr="00EE7642">
        <w:rPr>
          <w:b/>
          <w:spacing w:val="-8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утверждении</w:t>
      </w:r>
      <w:r w:rsidRPr="00EE7642">
        <w:rPr>
          <w:b/>
          <w:spacing w:val="-8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Правил</w:t>
      </w:r>
      <w:r w:rsidRPr="00EE7642">
        <w:rPr>
          <w:b/>
          <w:spacing w:val="-7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приема</w:t>
      </w:r>
      <w:r w:rsidRPr="00EE7642">
        <w:rPr>
          <w:b/>
          <w:spacing w:val="-6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лиц</w:t>
      </w:r>
      <w:r w:rsidRPr="00EE7642">
        <w:rPr>
          <w:b/>
          <w:spacing w:val="-5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на</w:t>
      </w:r>
      <w:r w:rsidRPr="00EE7642">
        <w:rPr>
          <w:b/>
          <w:spacing w:val="-4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обучение по дополнительной образовательной программе</w:t>
      </w:r>
    </w:p>
    <w:p w14:paraId="14268DCF" w14:textId="77777777" w:rsidR="00FF2FA9" w:rsidRPr="00EE7642" w:rsidRDefault="00000000">
      <w:pPr>
        <w:ind w:left="1012" w:right="1026"/>
        <w:jc w:val="center"/>
        <w:rPr>
          <w:b/>
          <w:spacing w:val="-7"/>
          <w:sz w:val="24"/>
          <w:szCs w:val="24"/>
        </w:rPr>
      </w:pPr>
      <w:r w:rsidRPr="00EE7642">
        <w:rPr>
          <w:b/>
          <w:sz w:val="24"/>
          <w:szCs w:val="24"/>
        </w:rPr>
        <w:t>спортивной</w:t>
      </w:r>
      <w:r w:rsidRPr="00EE7642">
        <w:rPr>
          <w:b/>
          <w:spacing w:val="-9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подготовки</w:t>
      </w:r>
      <w:r w:rsidRPr="00EE7642">
        <w:rPr>
          <w:b/>
          <w:spacing w:val="-9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по</w:t>
      </w:r>
      <w:r w:rsidRPr="00EE7642">
        <w:rPr>
          <w:b/>
          <w:spacing w:val="-7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виду</w:t>
      </w:r>
      <w:r w:rsidRPr="00EE7642">
        <w:rPr>
          <w:b/>
          <w:spacing w:val="-7"/>
          <w:sz w:val="24"/>
          <w:szCs w:val="24"/>
        </w:rPr>
        <w:t xml:space="preserve"> </w:t>
      </w:r>
      <w:r w:rsidRPr="00EE7642">
        <w:rPr>
          <w:b/>
          <w:sz w:val="24"/>
          <w:szCs w:val="24"/>
        </w:rPr>
        <w:t>спорта</w:t>
      </w:r>
      <w:r w:rsidRPr="00EE7642">
        <w:rPr>
          <w:b/>
          <w:spacing w:val="-7"/>
          <w:sz w:val="24"/>
          <w:szCs w:val="24"/>
        </w:rPr>
        <w:t xml:space="preserve"> </w:t>
      </w:r>
    </w:p>
    <w:p w14:paraId="11A1C88D" w14:textId="75994630" w:rsidR="00FE7712" w:rsidRPr="00EE7642" w:rsidRDefault="00000000">
      <w:pPr>
        <w:ind w:left="1012" w:right="1026"/>
        <w:jc w:val="center"/>
        <w:rPr>
          <w:b/>
          <w:sz w:val="24"/>
          <w:szCs w:val="24"/>
        </w:rPr>
      </w:pPr>
      <w:r w:rsidRPr="00EE7642">
        <w:rPr>
          <w:b/>
          <w:sz w:val="24"/>
          <w:szCs w:val="24"/>
        </w:rPr>
        <w:t>«</w:t>
      </w:r>
      <w:r w:rsidR="00FF2FA9" w:rsidRPr="00EE7642">
        <w:rPr>
          <w:b/>
          <w:sz w:val="24"/>
          <w:szCs w:val="24"/>
        </w:rPr>
        <w:t>Практическая стрельба</w:t>
      </w:r>
      <w:r w:rsidRPr="00EE7642">
        <w:rPr>
          <w:b/>
          <w:sz w:val="24"/>
          <w:szCs w:val="24"/>
        </w:rPr>
        <w:t xml:space="preserve">» </w:t>
      </w:r>
    </w:p>
    <w:p w14:paraId="06977A61" w14:textId="77777777" w:rsidR="00FE7712" w:rsidRPr="00EE7642" w:rsidRDefault="00000000">
      <w:pPr>
        <w:pStyle w:val="a3"/>
        <w:spacing w:before="223"/>
        <w:ind w:right="142"/>
        <w:rPr>
          <w:sz w:val="24"/>
          <w:szCs w:val="24"/>
        </w:rPr>
      </w:pPr>
      <w:r w:rsidRPr="00EE7642">
        <w:rPr>
          <w:sz w:val="24"/>
          <w:szCs w:val="24"/>
        </w:rPr>
        <w:t>В соответствии с частью 2 статьи 30, частями 1-2, 9 статьи 55, частью 5 статьи</w:t>
      </w:r>
      <w:r w:rsidRPr="00EE7642">
        <w:rPr>
          <w:spacing w:val="-9"/>
          <w:sz w:val="24"/>
          <w:szCs w:val="24"/>
        </w:rPr>
        <w:t xml:space="preserve"> </w:t>
      </w:r>
      <w:r w:rsidRPr="00EE7642">
        <w:rPr>
          <w:sz w:val="24"/>
          <w:szCs w:val="24"/>
        </w:rPr>
        <w:t>84</w:t>
      </w:r>
      <w:r w:rsidRPr="00EE7642">
        <w:rPr>
          <w:spacing w:val="-9"/>
          <w:sz w:val="24"/>
          <w:szCs w:val="24"/>
        </w:rPr>
        <w:t xml:space="preserve"> </w:t>
      </w:r>
      <w:r w:rsidRPr="00EE7642">
        <w:rPr>
          <w:sz w:val="24"/>
          <w:szCs w:val="24"/>
        </w:rPr>
        <w:t>Федерального</w:t>
      </w:r>
      <w:r w:rsidRPr="00EE7642">
        <w:rPr>
          <w:spacing w:val="-9"/>
          <w:sz w:val="24"/>
          <w:szCs w:val="24"/>
        </w:rPr>
        <w:t xml:space="preserve"> </w:t>
      </w:r>
      <w:r w:rsidRPr="00EE7642">
        <w:rPr>
          <w:sz w:val="24"/>
          <w:szCs w:val="24"/>
        </w:rPr>
        <w:t>закона</w:t>
      </w:r>
      <w:r w:rsidRPr="00EE7642">
        <w:rPr>
          <w:spacing w:val="-9"/>
          <w:sz w:val="24"/>
          <w:szCs w:val="24"/>
        </w:rPr>
        <w:t xml:space="preserve"> </w:t>
      </w:r>
      <w:r w:rsidRPr="00EE7642">
        <w:rPr>
          <w:sz w:val="24"/>
          <w:szCs w:val="24"/>
        </w:rPr>
        <w:t>от</w:t>
      </w:r>
      <w:r w:rsidRPr="00EE7642">
        <w:rPr>
          <w:spacing w:val="-11"/>
          <w:sz w:val="24"/>
          <w:szCs w:val="24"/>
        </w:rPr>
        <w:t xml:space="preserve"> </w:t>
      </w:r>
      <w:r w:rsidRPr="00EE7642">
        <w:rPr>
          <w:sz w:val="24"/>
          <w:szCs w:val="24"/>
        </w:rPr>
        <w:t>29</w:t>
      </w:r>
      <w:r w:rsidRPr="00EE7642">
        <w:rPr>
          <w:spacing w:val="-14"/>
          <w:sz w:val="24"/>
          <w:szCs w:val="24"/>
        </w:rPr>
        <w:t xml:space="preserve"> </w:t>
      </w:r>
      <w:r w:rsidRPr="00EE7642">
        <w:rPr>
          <w:sz w:val="24"/>
          <w:szCs w:val="24"/>
        </w:rPr>
        <w:t>декабря</w:t>
      </w:r>
      <w:r w:rsidRPr="00EE7642">
        <w:rPr>
          <w:spacing w:val="-8"/>
          <w:sz w:val="24"/>
          <w:szCs w:val="24"/>
        </w:rPr>
        <w:t xml:space="preserve"> </w:t>
      </w:r>
      <w:r w:rsidRPr="00EE7642">
        <w:rPr>
          <w:sz w:val="24"/>
          <w:szCs w:val="24"/>
        </w:rPr>
        <w:t>2012</w:t>
      </w:r>
      <w:r w:rsidRPr="00EE7642">
        <w:rPr>
          <w:spacing w:val="-14"/>
          <w:sz w:val="24"/>
          <w:szCs w:val="24"/>
        </w:rPr>
        <w:t xml:space="preserve"> </w:t>
      </w:r>
      <w:r w:rsidRPr="00EE7642">
        <w:rPr>
          <w:sz w:val="24"/>
          <w:szCs w:val="24"/>
        </w:rPr>
        <w:t>г.</w:t>
      </w:r>
      <w:r w:rsidRPr="00EE7642">
        <w:rPr>
          <w:spacing w:val="-12"/>
          <w:sz w:val="24"/>
          <w:szCs w:val="24"/>
        </w:rPr>
        <w:t xml:space="preserve"> </w:t>
      </w:r>
      <w:r w:rsidRPr="00EE7642">
        <w:rPr>
          <w:sz w:val="24"/>
          <w:szCs w:val="24"/>
        </w:rPr>
        <w:t>№</w:t>
      </w:r>
      <w:r w:rsidRPr="00EE7642">
        <w:rPr>
          <w:spacing w:val="-11"/>
          <w:sz w:val="24"/>
          <w:szCs w:val="24"/>
        </w:rPr>
        <w:t xml:space="preserve"> </w:t>
      </w:r>
      <w:r w:rsidRPr="00EE7642">
        <w:rPr>
          <w:sz w:val="24"/>
          <w:szCs w:val="24"/>
        </w:rPr>
        <w:t>273-ФЗ</w:t>
      </w:r>
      <w:r w:rsidRPr="00EE7642">
        <w:rPr>
          <w:spacing w:val="-10"/>
          <w:sz w:val="24"/>
          <w:szCs w:val="24"/>
        </w:rPr>
        <w:t xml:space="preserve"> </w:t>
      </w:r>
      <w:r w:rsidRPr="00EE7642">
        <w:rPr>
          <w:sz w:val="24"/>
          <w:szCs w:val="24"/>
        </w:rPr>
        <w:t>«Об</w:t>
      </w:r>
      <w:r w:rsidRPr="00EE7642">
        <w:rPr>
          <w:spacing w:val="-7"/>
          <w:sz w:val="24"/>
          <w:szCs w:val="24"/>
        </w:rPr>
        <w:t xml:space="preserve"> </w:t>
      </w:r>
      <w:r w:rsidRPr="00EE7642">
        <w:rPr>
          <w:sz w:val="24"/>
          <w:szCs w:val="24"/>
        </w:rPr>
        <w:t>образовании в Российской Федерации», Порядком приема на обучение по дополнительным образовательным</w:t>
      </w:r>
      <w:r w:rsidRPr="00EE7642">
        <w:rPr>
          <w:spacing w:val="-8"/>
          <w:sz w:val="24"/>
          <w:szCs w:val="24"/>
        </w:rPr>
        <w:t xml:space="preserve"> </w:t>
      </w:r>
      <w:r w:rsidRPr="00EE7642">
        <w:rPr>
          <w:sz w:val="24"/>
          <w:szCs w:val="24"/>
        </w:rPr>
        <w:t>программам</w:t>
      </w:r>
      <w:r w:rsidRPr="00EE7642">
        <w:rPr>
          <w:spacing w:val="-8"/>
          <w:sz w:val="24"/>
          <w:szCs w:val="24"/>
        </w:rPr>
        <w:t xml:space="preserve"> </w:t>
      </w:r>
      <w:r w:rsidRPr="00EE7642">
        <w:rPr>
          <w:sz w:val="24"/>
          <w:szCs w:val="24"/>
        </w:rPr>
        <w:t>спортивной</w:t>
      </w:r>
      <w:r w:rsidRPr="00EE7642">
        <w:rPr>
          <w:spacing w:val="-10"/>
          <w:sz w:val="24"/>
          <w:szCs w:val="24"/>
        </w:rPr>
        <w:t xml:space="preserve"> </w:t>
      </w:r>
      <w:r w:rsidRPr="00EE7642">
        <w:rPr>
          <w:sz w:val="24"/>
          <w:szCs w:val="24"/>
        </w:rPr>
        <w:t>подготовки,</w:t>
      </w:r>
      <w:r w:rsidRPr="00EE7642">
        <w:rPr>
          <w:spacing w:val="-8"/>
          <w:sz w:val="24"/>
          <w:szCs w:val="24"/>
        </w:rPr>
        <w:t xml:space="preserve"> </w:t>
      </w:r>
      <w:r w:rsidRPr="00EE7642">
        <w:rPr>
          <w:sz w:val="24"/>
          <w:szCs w:val="24"/>
        </w:rPr>
        <w:t>утвержденным</w:t>
      </w:r>
      <w:r w:rsidRPr="00EE7642">
        <w:rPr>
          <w:spacing w:val="-9"/>
          <w:sz w:val="24"/>
          <w:szCs w:val="24"/>
        </w:rPr>
        <w:t xml:space="preserve"> </w:t>
      </w:r>
      <w:r w:rsidRPr="00EE7642">
        <w:rPr>
          <w:sz w:val="24"/>
          <w:szCs w:val="24"/>
        </w:rPr>
        <w:t>приказом Министерства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спорта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Российской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Федерации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от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27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января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2023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г.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№</w:t>
      </w:r>
      <w:r w:rsidRPr="00EE7642">
        <w:rPr>
          <w:spacing w:val="80"/>
          <w:sz w:val="24"/>
          <w:szCs w:val="24"/>
        </w:rPr>
        <w:t xml:space="preserve"> </w:t>
      </w:r>
      <w:r w:rsidRPr="00EE7642">
        <w:rPr>
          <w:sz w:val="24"/>
          <w:szCs w:val="24"/>
        </w:rPr>
        <w:t>57,</w:t>
      </w:r>
      <w:r w:rsidRPr="00EE7642">
        <w:rPr>
          <w:spacing w:val="40"/>
          <w:sz w:val="24"/>
          <w:szCs w:val="24"/>
        </w:rPr>
        <w:t xml:space="preserve"> </w:t>
      </w:r>
      <w:r w:rsidRPr="00EE7642">
        <w:rPr>
          <w:sz w:val="24"/>
          <w:szCs w:val="24"/>
        </w:rPr>
        <w:t>п р и к а з ы в а ю:</w:t>
      </w:r>
    </w:p>
    <w:p w14:paraId="7C3E94B4" w14:textId="625DA826" w:rsidR="00FE7712" w:rsidRPr="00EE7642" w:rsidRDefault="00000000">
      <w:pPr>
        <w:pStyle w:val="a4"/>
        <w:numPr>
          <w:ilvl w:val="0"/>
          <w:numId w:val="5"/>
        </w:numPr>
        <w:tabs>
          <w:tab w:val="left" w:pos="1132"/>
        </w:tabs>
        <w:ind w:right="135" w:firstLine="710"/>
        <w:rPr>
          <w:sz w:val="24"/>
          <w:szCs w:val="24"/>
        </w:rPr>
      </w:pPr>
      <w:r w:rsidRPr="00EE7642">
        <w:rPr>
          <w:sz w:val="24"/>
          <w:szCs w:val="24"/>
        </w:rPr>
        <w:t>Утвердить в новой редакции Правила приема на обучение по дополнительной образовательной программе спортивной подготовки по виду спорта «</w:t>
      </w:r>
      <w:r w:rsidR="00FF2FA9" w:rsidRPr="00EE7642">
        <w:rPr>
          <w:sz w:val="24"/>
          <w:szCs w:val="24"/>
        </w:rPr>
        <w:t>Практическая стрельба</w:t>
      </w:r>
      <w:r w:rsidRPr="00EE7642">
        <w:rPr>
          <w:sz w:val="24"/>
          <w:szCs w:val="24"/>
        </w:rPr>
        <w:t>» согласно приложению к настоящему приказу.</w:t>
      </w:r>
    </w:p>
    <w:p w14:paraId="07DBC9CF" w14:textId="6B3A0A81" w:rsidR="00FE7712" w:rsidRPr="00EE7642" w:rsidRDefault="00000000">
      <w:pPr>
        <w:pStyle w:val="a4"/>
        <w:numPr>
          <w:ilvl w:val="0"/>
          <w:numId w:val="5"/>
        </w:numPr>
        <w:tabs>
          <w:tab w:val="left" w:pos="1132"/>
        </w:tabs>
        <w:ind w:right="148" w:firstLine="710"/>
        <w:rPr>
          <w:sz w:val="24"/>
          <w:szCs w:val="24"/>
        </w:rPr>
      </w:pPr>
      <w:r w:rsidRPr="00EE7642">
        <w:rPr>
          <w:sz w:val="24"/>
          <w:szCs w:val="24"/>
        </w:rPr>
        <w:t xml:space="preserve">Заместителю директора </w:t>
      </w:r>
      <w:r w:rsidR="00FF2FA9" w:rsidRPr="00EE7642">
        <w:rPr>
          <w:sz w:val="24"/>
          <w:szCs w:val="24"/>
        </w:rPr>
        <w:t>Орлову Дмитрию Владимировичу</w:t>
      </w:r>
      <w:r w:rsidRPr="00EE7642">
        <w:rPr>
          <w:sz w:val="24"/>
          <w:szCs w:val="24"/>
        </w:rPr>
        <w:t xml:space="preserve"> ежегодно в срок не позднее чем за месяц до начала приема документов:</w:t>
      </w:r>
    </w:p>
    <w:p w14:paraId="15D9CCF7" w14:textId="77777777" w:rsidR="00FE7712" w:rsidRPr="00EE7642" w:rsidRDefault="00000000">
      <w:pPr>
        <w:pStyle w:val="a4"/>
        <w:numPr>
          <w:ilvl w:val="1"/>
          <w:numId w:val="5"/>
        </w:numPr>
        <w:tabs>
          <w:tab w:val="left" w:pos="1324"/>
        </w:tabs>
        <w:spacing w:before="2"/>
        <w:ind w:right="142" w:firstLine="710"/>
        <w:rPr>
          <w:sz w:val="24"/>
          <w:szCs w:val="24"/>
        </w:rPr>
      </w:pPr>
      <w:r w:rsidRPr="00EE7642">
        <w:rPr>
          <w:sz w:val="24"/>
          <w:szCs w:val="24"/>
        </w:rPr>
        <w:t>формировать составы приемной и апелляционной комиссий и определять условия их работы;</w:t>
      </w:r>
    </w:p>
    <w:p w14:paraId="04029468" w14:textId="0735B606" w:rsidR="00FE7712" w:rsidRPr="00EE7642" w:rsidRDefault="00000000" w:rsidP="00FF2FA9">
      <w:pPr>
        <w:pStyle w:val="a4"/>
        <w:numPr>
          <w:ilvl w:val="1"/>
          <w:numId w:val="5"/>
        </w:numPr>
        <w:tabs>
          <w:tab w:val="left" w:pos="1204"/>
        </w:tabs>
        <w:ind w:right="143" w:firstLine="710"/>
        <w:rPr>
          <w:sz w:val="24"/>
          <w:szCs w:val="24"/>
        </w:rPr>
      </w:pPr>
      <w:r w:rsidRPr="00EE7642">
        <w:rPr>
          <w:sz w:val="24"/>
          <w:szCs w:val="24"/>
        </w:rPr>
        <w:t xml:space="preserve">определять количество вакантных мест </w:t>
      </w:r>
      <w:proofErr w:type="gramStart"/>
      <w:r w:rsidRPr="00EE7642">
        <w:rPr>
          <w:sz w:val="24"/>
          <w:szCs w:val="24"/>
        </w:rPr>
        <w:t>для приема</w:t>
      </w:r>
      <w:proofErr w:type="gramEnd"/>
      <w:r w:rsidRPr="00EE7642">
        <w:rPr>
          <w:sz w:val="24"/>
          <w:szCs w:val="24"/>
        </w:rPr>
        <w:t xml:space="preserve"> поступающих на обучение по дополнительной образовательной программе спортивной подготовки по виду спорта «</w:t>
      </w:r>
      <w:r w:rsidR="00FF2FA9" w:rsidRPr="00EE7642">
        <w:rPr>
          <w:sz w:val="24"/>
          <w:szCs w:val="24"/>
        </w:rPr>
        <w:t>Практическая стрельба</w:t>
      </w:r>
      <w:r w:rsidRPr="00EE7642">
        <w:rPr>
          <w:sz w:val="24"/>
          <w:szCs w:val="24"/>
        </w:rPr>
        <w:t>»</w:t>
      </w:r>
      <w:r w:rsidR="00FF2FA9" w:rsidRPr="00EE7642">
        <w:rPr>
          <w:sz w:val="24"/>
          <w:szCs w:val="24"/>
        </w:rPr>
        <w:t>.</w:t>
      </w:r>
    </w:p>
    <w:p w14:paraId="72040157" w14:textId="6FAFB728" w:rsidR="00FE7712" w:rsidRPr="00EE7642" w:rsidRDefault="00000000">
      <w:pPr>
        <w:pStyle w:val="a4"/>
        <w:numPr>
          <w:ilvl w:val="1"/>
          <w:numId w:val="5"/>
        </w:numPr>
        <w:tabs>
          <w:tab w:val="left" w:pos="1180"/>
        </w:tabs>
        <w:ind w:right="148" w:firstLine="710"/>
        <w:rPr>
          <w:sz w:val="24"/>
          <w:szCs w:val="24"/>
        </w:rPr>
      </w:pPr>
      <w:r w:rsidRPr="00EE7642">
        <w:rPr>
          <w:sz w:val="24"/>
          <w:szCs w:val="24"/>
        </w:rPr>
        <w:t xml:space="preserve">обеспечивать размещение на информационном стенде и официальном сайте </w:t>
      </w:r>
      <w:r w:rsidR="00FF2FA9" w:rsidRPr="00EE7642">
        <w:rPr>
          <w:sz w:val="24"/>
          <w:szCs w:val="24"/>
        </w:rPr>
        <w:t>НОУ ДПО ССК «Десантник»</w:t>
      </w:r>
      <w:r w:rsidRPr="00EE7642">
        <w:rPr>
          <w:spacing w:val="-2"/>
          <w:sz w:val="24"/>
          <w:szCs w:val="24"/>
        </w:rPr>
        <w:t xml:space="preserve"> </w:t>
      </w:r>
      <w:r w:rsidRPr="00EE7642">
        <w:rPr>
          <w:sz w:val="24"/>
          <w:szCs w:val="24"/>
        </w:rPr>
        <w:t>документов и сведений, перечень которых утвержден законами и иным и нормативными правовыми актами Российской Федерации.</w:t>
      </w:r>
    </w:p>
    <w:p w14:paraId="1EB46337" w14:textId="77777777" w:rsidR="00FE7712" w:rsidRPr="00EE7642" w:rsidRDefault="00000000">
      <w:pPr>
        <w:pStyle w:val="a4"/>
        <w:numPr>
          <w:ilvl w:val="0"/>
          <w:numId w:val="5"/>
        </w:numPr>
        <w:tabs>
          <w:tab w:val="left" w:pos="1213"/>
        </w:tabs>
        <w:spacing w:before="1"/>
        <w:ind w:right="141" w:firstLine="710"/>
        <w:rPr>
          <w:sz w:val="24"/>
          <w:szCs w:val="24"/>
        </w:rPr>
      </w:pPr>
      <w:r w:rsidRPr="00EE7642">
        <w:rPr>
          <w:sz w:val="24"/>
          <w:szCs w:val="24"/>
        </w:rPr>
        <w:t>Лицам, уполномоченным на проведение приема, руководствоваться утвержденными Правилами при организации и проведении приема на обучение по дополнительной образовательной программе спортивной подготовки.</w:t>
      </w:r>
    </w:p>
    <w:p w14:paraId="094EEB28" w14:textId="0B637988" w:rsidR="00FE7712" w:rsidRPr="00EE7642" w:rsidRDefault="00000000">
      <w:pPr>
        <w:pStyle w:val="a4"/>
        <w:numPr>
          <w:ilvl w:val="0"/>
          <w:numId w:val="5"/>
        </w:numPr>
        <w:tabs>
          <w:tab w:val="left" w:pos="1333"/>
        </w:tabs>
        <w:ind w:right="142" w:firstLine="710"/>
        <w:rPr>
          <w:sz w:val="24"/>
          <w:szCs w:val="24"/>
        </w:rPr>
      </w:pPr>
      <w:r w:rsidRPr="00EE7642">
        <w:rPr>
          <w:sz w:val="24"/>
          <w:szCs w:val="24"/>
        </w:rPr>
        <w:t xml:space="preserve">Контроль за исполнением настоящего приказа возложить на заместителя директора </w:t>
      </w:r>
      <w:r w:rsidR="00FF2FA9" w:rsidRPr="00EE7642">
        <w:rPr>
          <w:sz w:val="24"/>
          <w:szCs w:val="24"/>
        </w:rPr>
        <w:t>Орлова Д.В</w:t>
      </w:r>
      <w:r w:rsidRPr="00EE7642">
        <w:rPr>
          <w:sz w:val="24"/>
          <w:szCs w:val="24"/>
        </w:rPr>
        <w:t>.</w:t>
      </w:r>
    </w:p>
    <w:p w14:paraId="33A01D85" w14:textId="77777777" w:rsidR="00FE7712" w:rsidRPr="00EE7642" w:rsidRDefault="00000000">
      <w:pPr>
        <w:pStyle w:val="a4"/>
        <w:numPr>
          <w:ilvl w:val="0"/>
          <w:numId w:val="5"/>
        </w:numPr>
        <w:tabs>
          <w:tab w:val="left" w:pos="1133"/>
        </w:tabs>
        <w:spacing w:line="321" w:lineRule="exact"/>
        <w:ind w:left="1133" w:hanging="282"/>
        <w:rPr>
          <w:sz w:val="24"/>
          <w:szCs w:val="24"/>
        </w:rPr>
      </w:pPr>
      <w:r w:rsidRPr="00EE7642">
        <w:rPr>
          <w:sz w:val="24"/>
          <w:szCs w:val="24"/>
        </w:rPr>
        <w:t>Приказ</w:t>
      </w:r>
      <w:r w:rsidRPr="00EE7642">
        <w:rPr>
          <w:spacing w:val="-4"/>
          <w:sz w:val="24"/>
          <w:szCs w:val="24"/>
        </w:rPr>
        <w:t xml:space="preserve"> </w:t>
      </w:r>
      <w:r w:rsidRPr="00EE7642">
        <w:rPr>
          <w:sz w:val="24"/>
          <w:szCs w:val="24"/>
        </w:rPr>
        <w:t>вступает</w:t>
      </w:r>
      <w:r w:rsidRPr="00EE7642">
        <w:rPr>
          <w:spacing w:val="-5"/>
          <w:sz w:val="24"/>
          <w:szCs w:val="24"/>
        </w:rPr>
        <w:t xml:space="preserve"> </w:t>
      </w:r>
      <w:r w:rsidRPr="00EE7642">
        <w:rPr>
          <w:sz w:val="24"/>
          <w:szCs w:val="24"/>
        </w:rPr>
        <w:t>в</w:t>
      </w:r>
      <w:r w:rsidRPr="00EE7642">
        <w:rPr>
          <w:spacing w:val="-6"/>
          <w:sz w:val="24"/>
          <w:szCs w:val="24"/>
        </w:rPr>
        <w:t xml:space="preserve"> </w:t>
      </w:r>
      <w:r w:rsidRPr="00EE7642">
        <w:rPr>
          <w:sz w:val="24"/>
          <w:szCs w:val="24"/>
        </w:rPr>
        <w:t>силу</w:t>
      </w:r>
      <w:r w:rsidRPr="00EE7642">
        <w:rPr>
          <w:spacing w:val="-8"/>
          <w:sz w:val="24"/>
          <w:szCs w:val="24"/>
        </w:rPr>
        <w:t xml:space="preserve"> </w:t>
      </w:r>
      <w:r w:rsidRPr="00EE7642">
        <w:rPr>
          <w:sz w:val="24"/>
          <w:szCs w:val="24"/>
        </w:rPr>
        <w:t>со</w:t>
      </w:r>
      <w:r w:rsidRPr="00EE7642">
        <w:rPr>
          <w:spacing w:val="-4"/>
          <w:sz w:val="24"/>
          <w:szCs w:val="24"/>
        </w:rPr>
        <w:t xml:space="preserve"> </w:t>
      </w:r>
      <w:r w:rsidRPr="00EE7642">
        <w:rPr>
          <w:sz w:val="24"/>
          <w:szCs w:val="24"/>
        </w:rPr>
        <w:t>дня</w:t>
      </w:r>
      <w:r w:rsidRPr="00EE7642">
        <w:rPr>
          <w:spacing w:val="-4"/>
          <w:sz w:val="24"/>
          <w:szCs w:val="24"/>
        </w:rPr>
        <w:t xml:space="preserve"> </w:t>
      </w:r>
      <w:r w:rsidRPr="00EE7642">
        <w:rPr>
          <w:sz w:val="24"/>
          <w:szCs w:val="24"/>
        </w:rPr>
        <w:t>его</w:t>
      </w:r>
      <w:r w:rsidRPr="00EE7642">
        <w:rPr>
          <w:spacing w:val="-4"/>
          <w:sz w:val="24"/>
          <w:szCs w:val="24"/>
        </w:rPr>
        <w:t xml:space="preserve"> </w:t>
      </w:r>
      <w:r w:rsidRPr="00EE7642">
        <w:rPr>
          <w:spacing w:val="-2"/>
          <w:sz w:val="24"/>
          <w:szCs w:val="24"/>
        </w:rPr>
        <w:t>подписания.</w:t>
      </w:r>
    </w:p>
    <w:p w14:paraId="7AC7E95F" w14:textId="77777777" w:rsidR="00FF2FA9" w:rsidRPr="00EE7642" w:rsidRDefault="00FF2FA9" w:rsidP="00FF2FA9">
      <w:pPr>
        <w:tabs>
          <w:tab w:val="left" w:pos="1133"/>
        </w:tabs>
        <w:spacing w:line="321" w:lineRule="exact"/>
        <w:ind w:left="851"/>
        <w:rPr>
          <w:sz w:val="24"/>
          <w:szCs w:val="24"/>
        </w:rPr>
      </w:pPr>
    </w:p>
    <w:p w14:paraId="51B9B4C7" w14:textId="77777777" w:rsidR="00FF2FA9" w:rsidRPr="00EE7642" w:rsidRDefault="00FF2FA9" w:rsidP="00FF2FA9">
      <w:pPr>
        <w:tabs>
          <w:tab w:val="left" w:pos="1133"/>
        </w:tabs>
        <w:spacing w:line="321" w:lineRule="exact"/>
        <w:ind w:left="851"/>
        <w:rPr>
          <w:sz w:val="24"/>
          <w:szCs w:val="24"/>
        </w:rPr>
      </w:pPr>
    </w:p>
    <w:p w14:paraId="3A23D9D8" w14:textId="793CA544" w:rsidR="00FF2FA9" w:rsidRPr="00EE7642" w:rsidRDefault="00FF2FA9" w:rsidP="00FF2FA9">
      <w:pPr>
        <w:tabs>
          <w:tab w:val="left" w:pos="1133"/>
        </w:tabs>
        <w:spacing w:line="321" w:lineRule="exact"/>
        <w:ind w:left="851"/>
        <w:rPr>
          <w:sz w:val="24"/>
          <w:szCs w:val="24"/>
        </w:rPr>
      </w:pPr>
      <w:r w:rsidRPr="00EE7642">
        <w:rPr>
          <w:sz w:val="24"/>
          <w:szCs w:val="24"/>
        </w:rPr>
        <w:t>Директор                                                                             С.В. Апалихин</w:t>
      </w:r>
    </w:p>
    <w:p w14:paraId="209955CE" w14:textId="77777777" w:rsidR="00FE7712" w:rsidRDefault="00FE7712">
      <w:pPr>
        <w:pStyle w:val="a3"/>
        <w:spacing w:before="31"/>
        <w:ind w:left="0" w:firstLine="0"/>
        <w:jc w:val="left"/>
        <w:rPr>
          <w:sz w:val="20"/>
        </w:rPr>
      </w:pPr>
    </w:p>
    <w:p w14:paraId="357D7530" w14:textId="77777777" w:rsidR="00FE7712" w:rsidRDefault="00FE7712">
      <w:pPr>
        <w:pStyle w:val="a3"/>
        <w:jc w:val="left"/>
        <w:rPr>
          <w:sz w:val="20"/>
        </w:rPr>
        <w:sectPr w:rsidR="00FE7712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629A852A" w14:textId="2602B3B3" w:rsidR="00FE7712" w:rsidRDefault="00FF2FA9" w:rsidP="00FF2FA9">
      <w:pPr>
        <w:spacing w:before="101" w:line="122" w:lineRule="exact"/>
        <w:ind w:left="1748"/>
        <w:rPr>
          <w:rFonts w:ascii="Trebuchet MS"/>
          <w:sz w:val="12"/>
        </w:rPr>
        <w:sectPr w:rsidR="00FE7712">
          <w:type w:val="continuous"/>
          <w:pgSz w:w="11910" w:h="16840"/>
          <w:pgMar w:top="1040" w:right="425" w:bottom="280" w:left="1559" w:header="720" w:footer="720" w:gutter="0"/>
          <w:cols w:num="2" w:space="720" w:equalWidth="0">
            <w:col w:w="4362" w:space="40"/>
            <w:col w:w="5524"/>
          </w:cols>
        </w:sectPr>
      </w:pPr>
      <w:r>
        <w:t xml:space="preserve">                                                        </w:t>
      </w: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174"/>
        <w:gridCol w:w="4329"/>
      </w:tblGrid>
      <w:tr w:rsidR="00FE7712" w14:paraId="219DCE90" w14:textId="77777777">
        <w:trPr>
          <w:trHeight w:val="1278"/>
        </w:trPr>
        <w:tc>
          <w:tcPr>
            <w:tcW w:w="5174" w:type="dxa"/>
          </w:tcPr>
          <w:p w14:paraId="5CF38C59" w14:textId="77777777" w:rsidR="00FE7712" w:rsidRDefault="00000000">
            <w:pPr>
              <w:pStyle w:val="TableParagraph"/>
              <w:spacing w:line="308" w:lineRule="exact"/>
              <w:ind w:left="0" w:right="341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ПРИНЯТО:</w:t>
            </w:r>
          </w:p>
          <w:p w14:paraId="065C2859" w14:textId="7CFEA2A6" w:rsidR="00FE7712" w:rsidRDefault="00000000">
            <w:pPr>
              <w:pStyle w:val="TableParagraph"/>
              <w:spacing w:line="240" w:lineRule="auto"/>
              <w:ind w:left="112" w:right="450" w:firstLine="3"/>
              <w:rPr>
                <w:sz w:val="28"/>
              </w:rPr>
            </w:pPr>
            <w:r>
              <w:rPr>
                <w:sz w:val="28"/>
              </w:rPr>
              <w:t xml:space="preserve">на заседании педагогического совета </w:t>
            </w:r>
            <w:r w:rsidR="00DB2AE8">
              <w:rPr>
                <w:sz w:val="28"/>
              </w:rPr>
              <w:t>НОУ ДПО ССК «Десантник»</w:t>
            </w:r>
          </w:p>
          <w:p w14:paraId="18849508" w14:textId="714CBB84" w:rsidR="00FE7712" w:rsidRDefault="00000000">
            <w:pPr>
              <w:pStyle w:val="TableParagraph"/>
              <w:spacing w:before="4"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 w:rsidR="00DB2AE8"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B2AE8">
              <w:rPr>
                <w:sz w:val="28"/>
              </w:rPr>
              <w:t>15</w:t>
            </w:r>
            <w:r>
              <w:rPr>
                <w:sz w:val="28"/>
              </w:rPr>
              <w:t>»</w:t>
            </w:r>
            <w:r>
              <w:rPr>
                <w:spacing w:val="-8"/>
                <w:sz w:val="28"/>
              </w:rPr>
              <w:t xml:space="preserve"> </w:t>
            </w:r>
            <w:r w:rsidR="00DB2AE8">
              <w:rPr>
                <w:sz w:val="28"/>
              </w:rPr>
              <w:t>Января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B2AE8"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329" w:type="dxa"/>
          </w:tcPr>
          <w:p w14:paraId="31561E50" w14:textId="77777777" w:rsidR="00FE7712" w:rsidRDefault="00000000">
            <w:pPr>
              <w:pStyle w:val="TableParagraph"/>
              <w:spacing w:line="308" w:lineRule="exact"/>
              <w:ind w:left="127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УТВЕРЖДЕНО:</w:t>
            </w:r>
          </w:p>
          <w:p w14:paraId="4FD5A4B3" w14:textId="5600D2FB" w:rsidR="00FE7712" w:rsidRDefault="00000000">
            <w:pPr>
              <w:pStyle w:val="TableParagraph"/>
              <w:spacing w:line="240" w:lineRule="auto"/>
              <w:ind w:left="585" w:right="184" w:hanging="1"/>
              <w:rPr>
                <w:sz w:val="28"/>
              </w:rPr>
            </w:pPr>
            <w:r>
              <w:rPr>
                <w:sz w:val="28"/>
              </w:rPr>
              <w:t xml:space="preserve">приказом директора </w:t>
            </w:r>
            <w:r w:rsidR="00DB2AE8">
              <w:rPr>
                <w:sz w:val="28"/>
              </w:rPr>
              <w:t>НОУ ДПО ССК «Десантник»</w:t>
            </w:r>
          </w:p>
          <w:p w14:paraId="521C455C" w14:textId="11276EAB" w:rsidR="00FE7712" w:rsidRDefault="00000000">
            <w:pPr>
              <w:pStyle w:val="TableParagraph"/>
              <w:spacing w:before="4" w:line="302" w:lineRule="exact"/>
              <w:ind w:left="40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DB2AE8">
              <w:rPr>
                <w:sz w:val="28"/>
              </w:rPr>
              <w:t>15</w:t>
            </w:r>
            <w:r>
              <w:rPr>
                <w:sz w:val="28"/>
              </w:rPr>
              <w:t>»</w:t>
            </w:r>
            <w:r>
              <w:rPr>
                <w:spacing w:val="-8"/>
                <w:sz w:val="28"/>
              </w:rPr>
              <w:t xml:space="preserve"> </w:t>
            </w:r>
            <w:r w:rsidR="00DB2AE8">
              <w:rPr>
                <w:sz w:val="28"/>
              </w:rPr>
              <w:t>Января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B2AE8"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 w:rsidR="00DB2AE8">
              <w:rPr>
                <w:sz w:val="28"/>
              </w:rPr>
              <w:t>2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у</w:t>
            </w:r>
          </w:p>
        </w:tc>
      </w:tr>
    </w:tbl>
    <w:p w14:paraId="3E0A329E" w14:textId="77777777" w:rsidR="00FE7712" w:rsidRDefault="00FE7712">
      <w:pPr>
        <w:pStyle w:val="a3"/>
        <w:spacing w:before="206"/>
        <w:ind w:left="0" w:firstLine="0"/>
        <w:jc w:val="left"/>
        <w:rPr>
          <w:rFonts w:ascii="Trebuchet MS"/>
        </w:rPr>
      </w:pPr>
    </w:p>
    <w:p w14:paraId="2844BC1B" w14:textId="77777777" w:rsidR="00FE7712" w:rsidRDefault="00000000">
      <w:pPr>
        <w:spacing w:before="1" w:line="322" w:lineRule="exact"/>
        <w:ind w:right="6"/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обучение</w:t>
      </w:r>
    </w:p>
    <w:p w14:paraId="18F2D4C5" w14:textId="77777777" w:rsidR="00DC3E06" w:rsidRDefault="00000000" w:rsidP="00DC3E06">
      <w:pPr>
        <w:ind w:left="1389" w:right="1403" w:firstLine="10"/>
        <w:jc w:val="center"/>
        <w:rPr>
          <w:b/>
          <w:sz w:val="28"/>
        </w:rPr>
      </w:pPr>
      <w:r>
        <w:rPr>
          <w:b/>
          <w:sz w:val="28"/>
        </w:rPr>
        <w:t>по дополнительной образовательной программе спортивной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спорта</w:t>
      </w:r>
    </w:p>
    <w:p w14:paraId="275A58DF" w14:textId="501035F5" w:rsidR="00DC3E06" w:rsidRDefault="00000000" w:rsidP="00DC3E06">
      <w:pPr>
        <w:ind w:left="1389" w:right="1403" w:firstLine="10"/>
        <w:jc w:val="center"/>
        <w:rPr>
          <w:b/>
          <w:sz w:val="28"/>
        </w:rPr>
      </w:pP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DC3E06">
        <w:rPr>
          <w:b/>
          <w:sz w:val="28"/>
        </w:rPr>
        <w:t>Практическая стрельба</w:t>
      </w:r>
      <w:r>
        <w:rPr>
          <w:b/>
          <w:sz w:val="28"/>
        </w:rPr>
        <w:t xml:space="preserve">» </w:t>
      </w:r>
    </w:p>
    <w:p w14:paraId="0E02B8EB" w14:textId="7A5198A8" w:rsidR="00FE7712" w:rsidRDefault="00000000" w:rsidP="00DC3E06">
      <w:pPr>
        <w:ind w:left="1389" w:right="1403" w:firstLine="1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197CC758" w14:textId="2E9F2765" w:rsidR="00FE7712" w:rsidRDefault="00000000">
      <w:pPr>
        <w:pStyle w:val="a4"/>
        <w:numPr>
          <w:ilvl w:val="1"/>
          <w:numId w:val="4"/>
        </w:numPr>
        <w:tabs>
          <w:tab w:val="left" w:pos="1506"/>
        </w:tabs>
        <w:spacing w:before="321"/>
        <w:ind w:right="145" w:firstLine="710"/>
        <w:rPr>
          <w:sz w:val="28"/>
        </w:rPr>
      </w:pPr>
      <w:r>
        <w:rPr>
          <w:sz w:val="28"/>
        </w:rPr>
        <w:t>Настоящий Порядок приема на обучение по дополнительной образовательной программе спортивной подготовки по виду спорта «</w:t>
      </w:r>
      <w:r w:rsidR="00DC3E06">
        <w:rPr>
          <w:sz w:val="28"/>
        </w:rPr>
        <w:t>Практическая стрельба</w:t>
      </w:r>
      <w:r>
        <w:rPr>
          <w:sz w:val="28"/>
        </w:rPr>
        <w:t>» (далее ‒ Порядок) регламентирует прием граждан на обучение по дополнительной образовательной программе спортивной подготовки по виду спорта «</w:t>
      </w:r>
      <w:r w:rsidR="00DC3E06">
        <w:rPr>
          <w:sz w:val="28"/>
        </w:rPr>
        <w:t>Практическая стрельба</w:t>
      </w:r>
      <w:r>
        <w:rPr>
          <w:sz w:val="28"/>
        </w:rPr>
        <w:t>» на основании результатов индивидуального отбора, проводимого в целях выявления лиц, имеющих необходимые для освоения дополнительной образовательной программы спортивной подготовки способности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4"/>
          <w:sz w:val="28"/>
        </w:rPr>
        <w:t xml:space="preserve"> </w:t>
      </w:r>
      <w:r>
        <w:rPr>
          <w:sz w:val="28"/>
        </w:rPr>
        <w:t>‒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поступающие),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за счет </w:t>
      </w:r>
      <w:r w:rsidR="00281572">
        <w:rPr>
          <w:sz w:val="28"/>
        </w:rPr>
        <w:t xml:space="preserve">собственных </w:t>
      </w:r>
      <w:r>
        <w:rPr>
          <w:sz w:val="28"/>
        </w:rPr>
        <w:t xml:space="preserve">средств </w:t>
      </w:r>
      <w:r w:rsidR="00281572">
        <w:rPr>
          <w:sz w:val="28"/>
        </w:rPr>
        <w:t>обучающихся</w:t>
      </w:r>
      <w:r>
        <w:rPr>
          <w:sz w:val="28"/>
        </w:rPr>
        <w:t>, по договорам об образовании по дополнительным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также при наличии соответствующей лицензии на осуществление образовательной </w:t>
      </w:r>
      <w:r>
        <w:rPr>
          <w:spacing w:val="-2"/>
          <w:sz w:val="28"/>
        </w:rPr>
        <w:t>деятельности.</w:t>
      </w:r>
    </w:p>
    <w:p w14:paraId="6A0B8FB1" w14:textId="22B0D79C" w:rsidR="00FE7712" w:rsidRPr="004F7688" w:rsidRDefault="00000000" w:rsidP="004F7688">
      <w:pPr>
        <w:pStyle w:val="a4"/>
        <w:numPr>
          <w:ilvl w:val="1"/>
          <w:numId w:val="4"/>
        </w:numPr>
        <w:tabs>
          <w:tab w:val="left" w:pos="1627"/>
        </w:tabs>
        <w:spacing w:before="2"/>
        <w:ind w:right="144" w:firstLine="710"/>
        <w:rPr>
          <w:sz w:val="28"/>
          <w:szCs w:val="28"/>
        </w:rPr>
      </w:pPr>
      <w:r>
        <w:rPr>
          <w:sz w:val="28"/>
        </w:rPr>
        <w:t xml:space="preserve">Правила приема лиц на обучение по дополнительным образовательным программам спортивной подготовки в </w:t>
      </w:r>
      <w:r w:rsidR="004F7688">
        <w:rPr>
          <w:sz w:val="28"/>
        </w:rPr>
        <w:t>НОУ ДПО СС</w:t>
      </w:r>
      <w:r w:rsidR="00D371C7">
        <w:rPr>
          <w:sz w:val="28"/>
        </w:rPr>
        <w:t>К</w:t>
      </w:r>
      <w:r w:rsidR="004F7688">
        <w:rPr>
          <w:sz w:val="28"/>
        </w:rPr>
        <w:t xml:space="preserve"> «Десантник</w:t>
      </w:r>
      <w:r>
        <w:t xml:space="preserve">» </w:t>
      </w:r>
      <w:r w:rsidRPr="004F7688">
        <w:rPr>
          <w:sz w:val="28"/>
          <w:szCs w:val="28"/>
        </w:rPr>
        <w:t>(далее соответственно</w:t>
      </w:r>
      <w:r w:rsidRPr="004F7688">
        <w:rPr>
          <w:spacing w:val="-7"/>
          <w:sz w:val="28"/>
          <w:szCs w:val="28"/>
        </w:rPr>
        <w:t xml:space="preserve"> </w:t>
      </w:r>
      <w:r w:rsidRPr="004F7688">
        <w:rPr>
          <w:sz w:val="28"/>
          <w:szCs w:val="28"/>
        </w:rPr>
        <w:t>‒</w:t>
      </w:r>
      <w:r w:rsidRPr="004F7688">
        <w:rPr>
          <w:spacing w:val="-7"/>
          <w:sz w:val="28"/>
          <w:szCs w:val="28"/>
        </w:rPr>
        <w:t xml:space="preserve"> </w:t>
      </w:r>
      <w:r w:rsidRPr="004F7688">
        <w:rPr>
          <w:sz w:val="28"/>
          <w:szCs w:val="28"/>
        </w:rPr>
        <w:t>Правила,</w:t>
      </w:r>
      <w:r w:rsidRPr="004F7688">
        <w:rPr>
          <w:spacing w:val="-5"/>
          <w:sz w:val="28"/>
          <w:szCs w:val="28"/>
        </w:rPr>
        <w:t xml:space="preserve"> </w:t>
      </w:r>
      <w:r w:rsidRPr="004F7688">
        <w:rPr>
          <w:sz w:val="28"/>
          <w:szCs w:val="28"/>
        </w:rPr>
        <w:t>организация)</w:t>
      </w:r>
      <w:r w:rsidRPr="004F7688">
        <w:rPr>
          <w:spacing w:val="-5"/>
          <w:sz w:val="28"/>
          <w:szCs w:val="28"/>
        </w:rPr>
        <w:t xml:space="preserve"> </w:t>
      </w:r>
      <w:r w:rsidRPr="004F7688">
        <w:rPr>
          <w:sz w:val="28"/>
          <w:szCs w:val="28"/>
        </w:rPr>
        <w:t>определяют</w:t>
      </w:r>
      <w:r w:rsidRPr="004F7688">
        <w:rPr>
          <w:spacing w:val="-8"/>
          <w:sz w:val="28"/>
          <w:szCs w:val="28"/>
        </w:rPr>
        <w:t xml:space="preserve"> </w:t>
      </w:r>
      <w:r w:rsidRPr="004F7688">
        <w:rPr>
          <w:sz w:val="28"/>
          <w:szCs w:val="28"/>
        </w:rPr>
        <w:t>условия</w:t>
      </w:r>
      <w:r w:rsidRPr="004F7688">
        <w:rPr>
          <w:spacing w:val="-7"/>
          <w:sz w:val="28"/>
          <w:szCs w:val="28"/>
        </w:rPr>
        <w:t xml:space="preserve"> </w:t>
      </w:r>
      <w:r w:rsidRPr="004F7688">
        <w:rPr>
          <w:sz w:val="28"/>
          <w:szCs w:val="28"/>
        </w:rPr>
        <w:t>и</w:t>
      </w:r>
      <w:r w:rsidRPr="004F7688">
        <w:rPr>
          <w:spacing w:val="-7"/>
          <w:sz w:val="28"/>
          <w:szCs w:val="28"/>
        </w:rPr>
        <w:t xml:space="preserve"> </w:t>
      </w:r>
      <w:r w:rsidRPr="004F7688">
        <w:rPr>
          <w:sz w:val="28"/>
          <w:szCs w:val="28"/>
        </w:rPr>
        <w:t>регламентируют процедуру приема граждан на обучение по дополнительным образовательным программам спортивной подготовки по виду спорта «</w:t>
      </w:r>
      <w:r w:rsidR="001D4920">
        <w:rPr>
          <w:sz w:val="28"/>
          <w:szCs w:val="28"/>
        </w:rPr>
        <w:t>Практическая стрельба»</w:t>
      </w:r>
      <w:r w:rsidRPr="004F7688">
        <w:rPr>
          <w:sz w:val="28"/>
          <w:szCs w:val="28"/>
        </w:rPr>
        <w:t>.</w:t>
      </w:r>
    </w:p>
    <w:p w14:paraId="58945E01" w14:textId="77777777" w:rsidR="00FE7712" w:rsidRDefault="00000000">
      <w:pPr>
        <w:pStyle w:val="a3"/>
        <w:ind w:right="141"/>
      </w:pPr>
      <w:r>
        <w:t>В соответствии с пунктом 1 части 3 статьи 28, частями 1-2 статьи 30 Федерального закона от 29 декабря 2012 г. № 273-ФЗ «Об образовании в Российской</w:t>
      </w:r>
      <w:r>
        <w:rPr>
          <w:spacing w:val="-18"/>
        </w:rPr>
        <w:t xml:space="preserve"> </w:t>
      </w:r>
      <w:r>
        <w:t>Федерации»</w:t>
      </w:r>
      <w:r>
        <w:rPr>
          <w:spacing w:val="-17"/>
        </w:rPr>
        <w:t xml:space="preserve"> </w:t>
      </w:r>
      <w:r>
        <w:t>разработка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принятие</w:t>
      </w:r>
      <w:r>
        <w:rPr>
          <w:spacing w:val="-18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относятся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компетенции образовательной организации в установленной сфере деятельности.</w:t>
      </w:r>
    </w:p>
    <w:p w14:paraId="4EE72AFF" w14:textId="77777777" w:rsidR="00FE7712" w:rsidRDefault="00000000">
      <w:pPr>
        <w:pStyle w:val="a3"/>
        <w:spacing w:before="1" w:line="322" w:lineRule="exact"/>
        <w:ind w:left="851" w:firstLine="0"/>
      </w:pPr>
      <w:r>
        <w:t>Правила</w:t>
      </w:r>
      <w:r>
        <w:rPr>
          <w:spacing w:val="-7"/>
        </w:rPr>
        <w:t xml:space="preserve"> </w:t>
      </w:r>
      <w:r>
        <w:t>разработаны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требованиями:</w:t>
      </w:r>
    </w:p>
    <w:p w14:paraId="1569624A" w14:textId="77777777" w:rsidR="00FE7712" w:rsidRDefault="00000000">
      <w:pPr>
        <w:pStyle w:val="a4"/>
        <w:numPr>
          <w:ilvl w:val="0"/>
          <w:numId w:val="3"/>
        </w:numPr>
        <w:tabs>
          <w:tab w:val="left" w:pos="1017"/>
        </w:tabs>
        <w:ind w:right="136" w:firstLine="710"/>
        <w:rPr>
          <w:sz w:val="28"/>
        </w:rPr>
      </w:pPr>
      <w:r>
        <w:rPr>
          <w:sz w:val="28"/>
        </w:rPr>
        <w:t>Федерального закона от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2012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 «Об образовании в Российской Федерации»;</w:t>
      </w:r>
    </w:p>
    <w:p w14:paraId="06EC68B5" w14:textId="77777777" w:rsidR="00FE7712" w:rsidRDefault="00000000">
      <w:pPr>
        <w:pStyle w:val="a4"/>
        <w:numPr>
          <w:ilvl w:val="0"/>
          <w:numId w:val="3"/>
        </w:numPr>
        <w:tabs>
          <w:tab w:val="left" w:pos="1026"/>
        </w:tabs>
        <w:ind w:right="145" w:firstLine="710"/>
        <w:rPr>
          <w:sz w:val="28"/>
        </w:rPr>
      </w:pPr>
      <w:r>
        <w:rPr>
          <w:sz w:val="28"/>
        </w:rPr>
        <w:t>приказа Министерства спорта Российской Федерации от 27 января 2023 г. № 57 «Об утверждении порядка приема на обучение по дополнительным образовательным программам спортивной подготовки»;</w:t>
      </w:r>
    </w:p>
    <w:p w14:paraId="3679A798" w14:textId="77777777" w:rsidR="00FE7712" w:rsidRDefault="00FE7712">
      <w:pPr>
        <w:pStyle w:val="a4"/>
        <w:rPr>
          <w:sz w:val="28"/>
        </w:rPr>
        <w:sectPr w:rsidR="00FE7712">
          <w:pgSz w:w="11910" w:h="16840"/>
          <w:pgMar w:top="1420" w:right="425" w:bottom="280" w:left="1559" w:header="720" w:footer="720" w:gutter="0"/>
          <w:cols w:space="720"/>
        </w:sectPr>
      </w:pPr>
    </w:p>
    <w:p w14:paraId="741F42C4" w14:textId="77777777" w:rsidR="00FE7712" w:rsidRDefault="00000000">
      <w:pPr>
        <w:pStyle w:val="a4"/>
        <w:numPr>
          <w:ilvl w:val="0"/>
          <w:numId w:val="3"/>
        </w:numPr>
        <w:tabs>
          <w:tab w:val="left" w:pos="1157"/>
        </w:tabs>
        <w:spacing w:before="187" w:line="322" w:lineRule="exact"/>
        <w:ind w:left="1157" w:hanging="306"/>
        <w:rPr>
          <w:sz w:val="28"/>
        </w:rPr>
      </w:pPr>
      <w:r>
        <w:rPr>
          <w:sz w:val="28"/>
        </w:rPr>
        <w:lastRenderedPageBreak/>
        <w:t>федеральных</w:t>
      </w:r>
      <w:r>
        <w:rPr>
          <w:spacing w:val="31"/>
          <w:sz w:val="28"/>
        </w:rPr>
        <w:t xml:space="preserve">  </w:t>
      </w:r>
      <w:r>
        <w:rPr>
          <w:sz w:val="28"/>
        </w:rPr>
        <w:t>стандартов</w:t>
      </w:r>
      <w:r>
        <w:rPr>
          <w:spacing w:val="33"/>
          <w:sz w:val="28"/>
        </w:rPr>
        <w:t xml:space="preserve">  </w:t>
      </w:r>
      <w:r>
        <w:rPr>
          <w:sz w:val="28"/>
        </w:rPr>
        <w:t>спортивной</w:t>
      </w:r>
      <w:r>
        <w:rPr>
          <w:spacing w:val="34"/>
          <w:sz w:val="28"/>
        </w:rPr>
        <w:t xml:space="preserve">  </w:t>
      </w:r>
      <w:r>
        <w:rPr>
          <w:sz w:val="28"/>
        </w:rPr>
        <w:t>подготовки</w:t>
      </w:r>
      <w:r>
        <w:rPr>
          <w:spacing w:val="33"/>
          <w:sz w:val="28"/>
        </w:rPr>
        <w:t xml:space="preserve">  </w:t>
      </w:r>
      <w:r>
        <w:rPr>
          <w:sz w:val="28"/>
        </w:rPr>
        <w:t>по</w:t>
      </w:r>
      <w:r>
        <w:rPr>
          <w:spacing w:val="36"/>
          <w:sz w:val="28"/>
        </w:rPr>
        <w:t xml:space="preserve">  </w:t>
      </w:r>
      <w:r>
        <w:rPr>
          <w:sz w:val="28"/>
        </w:rPr>
        <w:t>виду</w:t>
      </w:r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спорта</w:t>
      </w:r>
    </w:p>
    <w:p w14:paraId="6E513D28" w14:textId="55A10756" w:rsidR="00FE7712" w:rsidRDefault="00000000">
      <w:pPr>
        <w:pStyle w:val="a3"/>
        <w:spacing w:line="322" w:lineRule="exact"/>
        <w:ind w:firstLine="0"/>
      </w:pPr>
      <w:r>
        <w:t>«</w:t>
      </w:r>
      <w:r w:rsidR="00F01327">
        <w:t>Практическая стрельба</w:t>
      </w:r>
      <w:r>
        <w:rPr>
          <w:spacing w:val="-2"/>
        </w:rPr>
        <w:t>».</w:t>
      </w:r>
    </w:p>
    <w:p w14:paraId="3DA40D5C" w14:textId="77777777" w:rsidR="00FE7712" w:rsidRDefault="00000000">
      <w:pPr>
        <w:pStyle w:val="a3"/>
        <w:ind w:right="146"/>
      </w:pPr>
      <w:r>
        <w:t xml:space="preserve">При разработке Правил учтены положения, нормы и требования, </w:t>
      </w:r>
      <w:r>
        <w:rPr>
          <w:spacing w:val="-2"/>
        </w:rPr>
        <w:t>установленные:</w:t>
      </w:r>
    </w:p>
    <w:p w14:paraId="59A15691" w14:textId="77777777" w:rsidR="00FE7712" w:rsidRDefault="00000000">
      <w:pPr>
        <w:pStyle w:val="a4"/>
        <w:numPr>
          <w:ilvl w:val="0"/>
          <w:numId w:val="3"/>
        </w:numPr>
        <w:tabs>
          <w:tab w:val="left" w:pos="1041"/>
        </w:tabs>
        <w:ind w:right="142" w:firstLine="710"/>
        <w:rPr>
          <w:sz w:val="28"/>
        </w:rPr>
      </w:pPr>
      <w:r>
        <w:rPr>
          <w:sz w:val="28"/>
        </w:rPr>
        <w:t>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-7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8"/>
          <w:sz w:val="28"/>
        </w:rPr>
        <w:t xml:space="preserve"> </w:t>
      </w:r>
      <w:r>
        <w:rPr>
          <w:sz w:val="28"/>
        </w:rPr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1D82D1D8" w14:textId="7E74D591" w:rsidR="00FE7712" w:rsidRDefault="00000000">
      <w:pPr>
        <w:pStyle w:val="a4"/>
        <w:numPr>
          <w:ilvl w:val="1"/>
          <w:numId w:val="4"/>
        </w:numPr>
        <w:tabs>
          <w:tab w:val="left" w:pos="1525"/>
        </w:tabs>
        <w:spacing w:before="2"/>
        <w:ind w:right="143" w:firstLine="710"/>
        <w:rPr>
          <w:sz w:val="28"/>
        </w:rPr>
      </w:pPr>
      <w:r>
        <w:rPr>
          <w:sz w:val="28"/>
        </w:rPr>
        <w:t xml:space="preserve">К освоению дополнительной общеобразовательной программе допускаются любые лица без предъявления требований к уровню образования, если иное не обусловлено спецификой реализуемой образовательной программы. Дополнительные образовательные программы спортивной подготовки реализуются для </w:t>
      </w:r>
      <w:r w:rsidR="00BD732D">
        <w:rPr>
          <w:sz w:val="28"/>
        </w:rPr>
        <w:t>возрастной категории от 21 года включительно</w:t>
      </w:r>
      <w:r>
        <w:rPr>
          <w:sz w:val="28"/>
        </w:rPr>
        <w:t>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 в соответствии с правилами федерального стандарта спортивной подготовки по виду спорта «</w:t>
      </w:r>
      <w:r w:rsidR="001D5BD9" w:rsidRPr="001D5BD9">
        <w:rPr>
          <w:sz w:val="28"/>
          <w:szCs w:val="28"/>
        </w:rPr>
        <w:t>Практическая стрельба</w:t>
      </w:r>
      <w:r w:rsidRPr="001D5BD9">
        <w:rPr>
          <w:spacing w:val="-2"/>
          <w:sz w:val="28"/>
          <w:szCs w:val="28"/>
        </w:rPr>
        <w:t>».</w:t>
      </w:r>
    </w:p>
    <w:p w14:paraId="3EB904CA" w14:textId="77777777" w:rsidR="00FE7712" w:rsidRDefault="00000000">
      <w:pPr>
        <w:pStyle w:val="a4"/>
        <w:numPr>
          <w:ilvl w:val="1"/>
          <w:numId w:val="4"/>
        </w:numPr>
        <w:tabs>
          <w:tab w:val="left" w:pos="1386"/>
        </w:tabs>
        <w:spacing w:before="2"/>
        <w:ind w:right="141" w:firstLine="710"/>
        <w:rPr>
          <w:sz w:val="28"/>
        </w:rPr>
      </w:pPr>
      <w:r>
        <w:rPr>
          <w:sz w:val="28"/>
        </w:rPr>
        <w:t>Прием на обучение по дополнительной образовательной программе 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 на 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физической культуры и спорта.</w:t>
      </w:r>
    </w:p>
    <w:p w14:paraId="5AF9917F" w14:textId="5C2DA70B" w:rsidR="00FE7712" w:rsidRDefault="00000000">
      <w:pPr>
        <w:pStyle w:val="a4"/>
        <w:numPr>
          <w:ilvl w:val="1"/>
          <w:numId w:val="4"/>
        </w:numPr>
        <w:tabs>
          <w:tab w:val="left" w:pos="1353"/>
        </w:tabs>
        <w:ind w:right="134" w:firstLine="710"/>
        <w:rPr>
          <w:sz w:val="28"/>
        </w:rPr>
      </w:pPr>
      <w:r>
        <w:rPr>
          <w:sz w:val="28"/>
        </w:rPr>
        <w:t>Для проведения индивидуального отбора, учитывая имеющуюся у поступающих спортивную квалификацию (разряд/звание), Учреждение проводит тестирование, которое включает в себя сдачу нормативов общей физической и специальной физической подготовки в соответствии с дополнительной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виду спорта «</w:t>
      </w:r>
      <w:r w:rsidR="00DF35A9" w:rsidRPr="00DF35A9">
        <w:rPr>
          <w:sz w:val="28"/>
          <w:szCs w:val="28"/>
        </w:rPr>
        <w:t>Практическая стрельба</w:t>
      </w:r>
      <w:r w:rsidRPr="00DF35A9">
        <w:rPr>
          <w:sz w:val="28"/>
          <w:szCs w:val="28"/>
        </w:rPr>
        <w:t>»,</w:t>
      </w:r>
      <w:r>
        <w:rPr>
          <w:sz w:val="28"/>
        </w:rPr>
        <w:t xml:space="preserve"> а также вправе проводить предварительные просмотры,</w:t>
      </w:r>
      <w:r>
        <w:rPr>
          <w:spacing w:val="40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порядке, установленном локальным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актом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Учреждения.</w:t>
      </w:r>
    </w:p>
    <w:p w14:paraId="334FA65B" w14:textId="77777777" w:rsidR="00FE7712" w:rsidRDefault="00000000">
      <w:pPr>
        <w:pStyle w:val="a4"/>
        <w:numPr>
          <w:ilvl w:val="1"/>
          <w:numId w:val="4"/>
        </w:numPr>
        <w:tabs>
          <w:tab w:val="left" w:pos="1434"/>
        </w:tabs>
        <w:spacing w:before="1"/>
        <w:ind w:right="144" w:firstLine="710"/>
        <w:rPr>
          <w:sz w:val="28"/>
        </w:rPr>
      </w:pPr>
      <w:r>
        <w:rPr>
          <w:sz w:val="28"/>
        </w:rPr>
        <w:t>Выполнение поступающими нормативов ОФП, СФП оценивается одной из следующих оценок: «зачет», «незачет». Оценка «зачет» выставляется, если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норматива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8"/>
          <w:sz w:val="28"/>
        </w:rPr>
        <w:t xml:space="preserve"> </w:t>
      </w:r>
      <w:r>
        <w:rPr>
          <w:sz w:val="28"/>
        </w:rPr>
        <w:t>минимальным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требованиям программы или выше. Если выполнение норматива не соответствует даже минимальным требованиям программы, выставляется оценка «незачет».</w:t>
      </w:r>
    </w:p>
    <w:p w14:paraId="11ADB625" w14:textId="77777777" w:rsidR="00FE7712" w:rsidRDefault="00000000">
      <w:pPr>
        <w:pStyle w:val="a4"/>
        <w:numPr>
          <w:ilvl w:val="1"/>
          <w:numId w:val="4"/>
        </w:numPr>
        <w:tabs>
          <w:tab w:val="left" w:pos="1362"/>
        </w:tabs>
        <w:ind w:right="142" w:firstLine="710"/>
        <w:rPr>
          <w:sz w:val="28"/>
        </w:rPr>
      </w:pPr>
      <w:r>
        <w:rPr>
          <w:sz w:val="28"/>
        </w:rPr>
        <w:t>Результаты сдачи нормативов ОФП, СФП оформляются протоколом, подписываются председателем и членами приемной комиссии.</w:t>
      </w:r>
    </w:p>
    <w:p w14:paraId="50316F0D" w14:textId="77777777" w:rsidR="00FE7712" w:rsidRDefault="00FE7712">
      <w:pPr>
        <w:pStyle w:val="a4"/>
        <w:rPr>
          <w:sz w:val="28"/>
        </w:rPr>
        <w:sectPr w:rsidR="00FE7712">
          <w:headerReference w:type="default" r:id="rId9"/>
          <w:pgSz w:w="11910" w:h="16840"/>
          <w:pgMar w:top="1040" w:right="425" w:bottom="280" w:left="1559" w:header="713" w:footer="0" w:gutter="0"/>
          <w:pgNumType w:start="2"/>
          <w:cols w:space="720"/>
        </w:sectPr>
      </w:pPr>
    </w:p>
    <w:p w14:paraId="137E15C0" w14:textId="77777777" w:rsidR="00FE7712" w:rsidRDefault="00000000">
      <w:pPr>
        <w:pStyle w:val="a4"/>
        <w:numPr>
          <w:ilvl w:val="1"/>
          <w:numId w:val="4"/>
        </w:numPr>
        <w:tabs>
          <w:tab w:val="left" w:pos="1348"/>
        </w:tabs>
        <w:spacing w:before="187"/>
        <w:ind w:right="147" w:firstLine="710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поступающему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 выполнить все нормативы ОФП и СФП с оценкой «зачет» и иметь соответствующую спортивную квалификацию.</w:t>
      </w:r>
    </w:p>
    <w:p w14:paraId="671519ED" w14:textId="77777777" w:rsidR="00FE7712" w:rsidRDefault="00000000">
      <w:pPr>
        <w:pStyle w:val="a4"/>
        <w:numPr>
          <w:ilvl w:val="1"/>
          <w:numId w:val="4"/>
        </w:numPr>
        <w:tabs>
          <w:tab w:val="left" w:pos="1574"/>
        </w:tabs>
        <w:ind w:right="146" w:firstLine="710"/>
        <w:rPr>
          <w:sz w:val="28"/>
        </w:rPr>
      </w:pPr>
      <w:r>
        <w:rPr>
          <w:sz w:val="28"/>
        </w:rPr>
        <w:t>При одинаковых результатах у поступающих, сильнейший определяется приемной комиссией по лучшему результату, показанному поступающим при сдаче нормативов, измеряемых в сантиметрах, секундах, количестве раз.</w:t>
      </w:r>
    </w:p>
    <w:p w14:paraId="7FD8B092" w14:textId="09E51D4D" w:rsidR="00FE7712" w:rsidRDefault="00980795">
      <w:pPr>
        <w:pStyle w:val="a3"/>
        <w:spacing w:before="1"/>
        <w:ind w:right="145"/>
      </w:pPr>
      <w:r>
        <w:t>-</w:t>
      </w:r>
      <w:r w:rsidR="00000000">
        <w:t>при условии выполнения требований, установленных приказом Министерства спорта Российской Федерации от 27 января 2023 г. № 57 «Об утверждении</w:t>
      </w:r>
      <w:r w:rsidR="00000000">
        <w:rPr>
          <w:spacing w:val="-12"/>
        </w:rPr>
        <w:t xml:space="preserve"> </w:t>
      </w:r>
      <w:r w:rsidR="00000000">
        <w:t>порядка</w:t>
      </w:r>
      <w:r w:rsidR="00000000">
        <w:rPr>
          <w:spacing w:val="-11"/>
        </w:rPr>
        <w:t xml:space="preserve"> </w:t>
      </w:r>
      <w:r w:rsidR="00000000">
        <w:t>приема</w:t>
      </w:r>
      <w:r w:rsidR="00000000">
        <w:rPr>
          <w:spacing w:val="-11"/>
        </w:rPr>
        <w:t xml:space="preserve"> </w:t>
      </w:r>
      <w:r w:rsidR="00000000">
        <w:t>на</w:t>
      </w:r>
      <w:r w:rsidR="00000000">
        <w:rPr>
          <w:spacing w:val="-15"/>
        </w:rPr>
        <w:t xml:space="preserve"> </w:t>
      </w:r>
      <w:r w:rsidR="00000000">
        <w:t>обучение</w:t>
      </w:r>
      <w:r w:rsidR="00000000">
        <w:rPr>
          <w:spacing w:val="-11"/>
        </w:rPr>
        <w:t xml:space="preserve"> </w:t>
      </w:r>
      <w:r w:rsidR="00000000">
        <w:t>по</w:t>
      </w:r>
      <w:r w:rsidR="00000000">
        <w:rPr>
          <w:spacing w:val="-16"/>
        </w:rPr>
        <w:t xml:space="preserve"> </w:t>
      </w:r>
      <w:r w:rsidR="00000000">
        <w:t>дополнительным</w:t>
      </w:r>
      <w:r w:rsidR="00000000">
        <w:rPr>
          <w:spacing w:val="-10"/>
        </w:rPr>
        <w:t xml:space="preserve"> </w:t>
      </w:r>
      <w:r w:rsidR="00000000">
        <w:t xml:space="preserve">образовательным программам спортивной подготовки», федеральным стандартом спортивной подготовки по виду спорта </w:t>
      </w:r>
      <w:r>
        <w:t>«</w:t>
      </w:r>
      <w:r w:rsidRPr="00DF35A9">
        <w:t>Практическая стрельба</w:t>
      </w:r>
      <w:r w:rsidR="00000000">
        <w:t>», отсутствия медицинских противопоказаний</w:t>
      </w:r>
      <w:r w:rsidR="00000000">
        <w:rPr>
          <w:spacing w:val="-18"/>
        </w:rPr>
        <w:t xml:space="preserve"> </w:t>
      </w:r>
      <w:r w:rsidR="00000000">
        <w:t>для</w:t>
      </w:r>
      <w:r w:rsidR="00000000">
        <w:rPr>
          <w:spacing w:val="-17"/>
        </w:rPr>
        <w:t xml:space="preserve"> </w:t>
      </w:r>
      <w:r w:rsidR="00000000">
        <w:t>обучения</w:t>
      </w:r>
      <w:r w:rsidR="00000000">
        <w:rPr>
          <w:spacing w:val="-18"/>
        </w:rPr>
        <w:t xml:space="preserve"> </w:t>
      </w:r>
      <w:r w:rsidR="00000000">
        <w:t>по</w:t>
      </w:r>
      <w:r w:rsidR="00000000">
        <w:rPr>
          <w:spacing w:val="-17"/>
        </w:rPr>
        <w:t xml:space="preserve"> </w:t>
      </w:r>
      <w:r w:rsidR="00000000">
        <w:t>дополнительной</w:t>
      </w:r>
      <w:r w:rsidR="00000000">
        <w:rPr>
          <w:spacing w:val="-18"/>
        </w:rPr>
        <w:t xml:space="preserve"> </w:t>
      </w:r>
      <w:r w:rsidR="00000000">
        <w:t>образовательной</w:t>
      </w:r>
      <w:r w:rsidR="00000000">
        <w:rPr>
          <w:spacing w:val="-17"/>
        </w:rPr>
        <w:t xml:space="preserve"> </w:t>
      </w:r>
      <w:r w:rsidR="00000000">
        <w:t xml:space="preserve">программе спортивной подготовки по виду спорта </w:t>
      </w:r>
      <w:r>
        <w:t>«</w:t>
      </w:r>
      <w:r w:rsidRPr="00DF35A9">
        <w:t>Практическая стрельба</w:t>
      </w:r>
      <w:r w:rsidR="00000000">
        <w:t>».</w:t>
      </w:r>
    </w:p>
    <w:p w14:paraId="36FAC913" w14:textId="77777777" w:rsidR="00FE7712" w:rsidRDefault="00000000">
      <w:pPr>
        <w:pStyle w:val="a4"/>
        <w:numPr>
          <w:ilvl w:val="1"/>
          <w:numId w:val="4"/>
        </w:numPr>
        <w:tabs>
          <w:tab w:val="left" w:pos="1501"/>
        </w:tabs>
        <w:ind w:right="141" w:firstLine="710"/>
        <w:rPr>
          <w:sz w:val="28"/>
        </w:rPr>
      </w:pPr>
      <w:r>
        <w:rPr>
          <w:sz w:val="28"/>
        </w:rPr>
        <w:t xml:space="preserve">В целях организации приема и проведения </w:t>
      </w:r>
      <w:proofErr w:type="gramStart"/>
      <w:r>
        <w:rPr>
          <w:sz w:val="28"/>
        </w:rPr>
        <w:t>индивидуального отбора</w:t>
      </w:r>
      <w:proofErr w:type="gramEnd"/>
      <w:r>
        <w:rPr>
          <w:sz w:val="28"/>
        </w:rPr>
        <w:t xml:space="preserve"> поступающих в Учреждении создаются приемная и апелляционная комиссии. Составы приемной и апелляционной комиссий утверждаются организацией.</w:t>
      </w:r>
    </w:p>
    <w:p w14:paraId="4E00B771" w14:textId="77777777" w:rsidR="00FE7712" w:rsidRDefault="00000000">
      <w:pPr>
        <w:pStyle w:val="a4"/>
        <w:numPr>
          <w:ilvl w:val="1"/>
          <w:numId w:val="4"/>
        </w:numPr>
        <w:tabs>
          <w:tab w:val="left" w:pos="1722"/>
        </w:tabs>
        <w:spacing w:before="2"/>
        <w:ind w:right="149" w:firstLine="710"/>
        <w:rPr>
          <w:sz w:val="28"/>
        </w:rPr>
      </w:pPr>
      <w:r>
        <w:rPr>
          <w:sz w:val="28"/>
        </w:rPr>
        <w:t>Председателем приемной комиссии является руководитель организации или лицо, им уполномоченное.</w:t>
      </w:r>
    </w:p>
    <w:p w14:paraId="0C8A4637" w14:textId="0A34ABA5" w:rsidR="00FE7712" w:rsidRDefault="00000000">
      <w:pPr>
        <w:pStyle w:val="a3"/>
        <w:ind w:right="140"/>
      </w:pPr>
      <w:r>
        <w:t>Состав</w:t>
      </w:r>
      <w:r>
        <w:rPr>
          <w:spacing w:val="-7"/>
        </w:rPr>
        <w:t xml:space="preserve"> </w:t>
      </w:r>
      <w:r>
        <w:t>приемной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 w:rsidR="00980795">
        <w:t>трех</w:t>
      </w:r>
      <w:r>
        <w:rPr>
          <w:spacing w:val="-7"/>
        </w:rPr>
        <w:t xml:space="preserve"> </w:t>
      </w:r>
      <w:r>
        <w:t>человек)</w:t>
      </w:r>
      <w:r>
        <w:rPr>
          <w:spacing w:val="-8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 xml:space="preserve">числа работников организации, участвующих в реализации дополнительной образовательной программы спортивной подготовки по виду спорта </w:t>
      </w:r>
      <w:r w:rsidR="00980795">
        <w:t>«</w:t>
      </w:r>
      <w:r w:rsidR="00980795" w:rsidRPr="00DF35A9">
        <w:t>Практическая стрельба</w:t>
      </w:r>
      <w:r w:rsidR="00980795">
        <w:t>"</w:t>
      </w:r>
      <w:r>
        <w:rPr>
          <w:spacing w:val="-2"/>
        </w:rPr>
        <w:t>.</w:t>
      </w:r>
    </w:p>
    <w:p w14:paraId="2FB46F7E" w14:textId="77777777" w:rsidR="00FE7712" w:rsidRDefault="00000000">
      <w:pPr>
        <w:pStyle w:val="a4"/>
        <w:numPr>
          <w:ilvl w:val="1"/>
          <w:numId w:val="4"/>
        </w:numPr>
        <w:tabs>
          <w:tab w:val="left" w:pos="1592"/>
        </w:tabs>
        <w:ind w:right="140" w:firstLine="710"/>
        <w:rPr>
          <w:sz w:val="28"/>
        </w:rPr>
      </w:pPr>
      <w:r>
        <w:rPr>
          <w:sz w:val="28"/>
        </w:rPr>
        <w:t>Председателем апелляционной комиссии является руководитель организации (в случае, если он не является председателем приемной комиссии) или лицо, им уполномоченное.</w:t>
      </w:r>
    </w:p>
    <w:p w14:paraId="38260180" w14:textId="77777777" w:rsidR="00FE7712" w:rsidRDefault="00000000">
      <w:pPr>
        <w:pStyle w:val="a3"/>
        <w:ind w:right="139"/>
      </w:pPr>
      <w:r>
        <w:t>Состав апелляционной комиссии (не менее трех человек) формируется из числа работников организации, участвующих в реализации дополнительной образовательной программы спортивной подготовки и не входящих в состав приемной комиссии.</w:t>
      </w:r>
    </w:p>
    <w:p w14:paraId="5092592F" w14:textId="09EB131F" w:rsidR="00FE7712" w:rsidRDefault="00D371C7" w:rsidP="00D371C7">
      <w:pPr>
        <w:tabs>
          <w:tab w:val="left" w:pos="1815"/>
        </w:tabs>
        <w:rPr>
          <w:sz w:val="28"/>
        </w:rPr>
      </w:pPr>
      <w:r>
        <w:t xml:space="preserve">               </w:t>
      </w:r>
      <w:r w:rsidR="00000000">
        <w:rPr>
          <w:sz w:val="28"/>
        </w:rPr>
        <w:t xml:space="preserve">Не позднее чем за </w:t>
      </w:r>
      <w:r w:rsidR="00987EC9">
        <w:rPr>
          <w:sz w:val="28"/>
        </w:rPr>
        <w:t>3 дня</w:t>
      </w:r>
      <w:r w:rsidR="00000000">
        <w:rPr>
          <w:sz w:val="28"/>
        </w:rPr>
        <w:t xml:space="preserve"> до начала приема документов Учреждение обязано ознакомить поступающего 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14:paraId="0858B9D4" w14:textId="77777777" w:rsidR="00FE7712" w:rsidRDefault="00000000">
      <w:pPr>
        <w:pStyle w:val="a4"/>
        <w:numPr>
          <w:ilvl w:val="1"/>
          <w:numId w:val="4"/>
        </w:numPr>
        <w:tabs>
          <w:tab w:val="left" w:pos="1482"/>
        </w:tabs>
        <w:spacing w:before="3"/>
        <w:ind w:right="137" w:firstLine="710"/>
        <w:rPr>
          <w:sz w:val="28"/>
        </w:rPr>
      </w:pPr>
      <w:r>
        <w:rPr>
          <w:sz w:val="28"/>
        </w:rPr>
        <w:t>Приемная комиссия Учреждения обеспечивает функционирование специальной телефонной линии, а также раздела сайта Учреждения для оперативных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поступающих.</w:t>
      </w:r>
    </w:p>
    <w:p w14:paraId="4EDDC11F" w14:textId="77777777" w:rsidR="00FE7712" w:rsidRDefault="00000000">
      <w:pPr>
        <w:pStyle w:val="a4"/>
        <w:numPr>
          <w:ilvl w:val="0"/>
          <w:numId w:val="4"/>
        </w:numPr>
        <w:tabs>
          <w:tab w:val="left" w:pos="2843"/>
        </w:tabs>
        <w:spacing w:before="186"/>
        <w:ind w:left="2843"/>
        <w:jc w:val="left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поступающих</w:t>
      </w:r>
    </w:p>
    <w:p w14:paraId="2C46AA90" w14:textId="77777777" w:rsidR="00FE7712" w:rsidRDefault="00FE7712">
      <w:pPr>
        <w:pStyle w:val="a3"/>
        <w:spacing w:before="43"/>
        <w:ind w:left="0" w:firstLine="0"/>
        <w:jc w:val="left"/>
        <w:rPr>
          <w:b/>
        </w:rPr>
      </w:pPr>
    </w:p>
    <w:p w14:paraId="2E0A2A29" w14:textId="26D381A5" w:rsidR="00FE7712" w:rsidRDefault="00000000">
      <w:pPr>
        <w:pStyle w:val="a4"/>
        <w:numPr>
          <w:ilvl w:val="1"/>
          <w:numId w:val="4"/>
        </w:numPr>
        <w:tabs>
          <w:tab w:val="left" w:pos="1555"/>
        </w:tabs>
        <w:ind w:right="143" w:firstLine="710"/>
        <w:rPr>
          <w:sz w:val="28"/>
        </w:rPr>
      </w:pPr>
      <w:r>
        <w:rPr>
          <w:sz w:val="28"/>
        </w:rPr>
        <w:t xml:space="preserve">Прием в организацию на обучение по дополнительным образовательным программам спортивной подготовки осуществляется по письменному заявлению поступающих, достигших возраста </w:t>
      </w:r>
      <w:r w:rsidR="00987EC9">
        <w:rPr>
          <w:sz w:val="28"/>
        </w:rPr>
        <w:t>21</w:t>
      </w:r>
      <w:r>
        <w:rPr>
          <w:sz w:val="28"/>
        </w:rPr>
        <w:t xml:space="preserve"> </w:t>
      </w:r>
      <w:r w:rsidR="00987EC9">
        <w:rPr>
          <w:sz w:val="28"/>
        </w:rPr>
        <w:t>года</w:t>
      </w:r>
      <w:r>
        <w:rPr>
          <w:sz w:val="28"/>
        </w:rPr>
        <w:t xml:space="preserve"> </w:t>
      </w:r>
      <w:r>
        <w:rPr>
          <w:sz w:val="28"/>
        </w:rPr>
        <w:lastRenderedPageBreak/>
        <w:t>поступающих.</w:t>
      </w:r>
    </w:p>
    <w:p w14:paraId="5700242F" w14:textId="1B216AF0" w:rsidR="00FE7712" w:rsidRDefault="00000000">
      <w:pPr>
        <w:pStyle w:val="a4"/>
        <w:numPr>
          <w:ilvl w:val="1"/>
          <w:numId w:val="4"/>
        </w:numPr>
        <w:tabs>
          <w:tab w:val="left" w:pos="1555"/>
        </w:tabs>
        <w:ind w:right="142" w:firstLine="710"/>
        <w:rPr>
          <w:sz w:val="28"/>
        </w:rPr>
      </w:pPr>
      <w:r>
        <w:rPr>
          <w:sz w:val="28"/>
        </w:rPr>
        <w:t>В заявлении фиксируется факт ознакомления поступающего с уставом Учреждения,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согласие на проведение процедуры индивидуального отбора поступающего.</w:t>
      </w:r>
    </w:p>
    <w:p w14:paraId="2E4A9424" w14:textId="77777777" w:rsidR="00FE7712" w:rsidRDefault="00000000">
      <w:pPr>
        <w:pStyle w:val="a4"/>
        <w:numPr>
          <w:ilvl w:val="1"/>
          <w:numId w:val="4"/>
        </w:numPr>
        <w:tabs>
          <w:tab w:val="left" w:pos="1344"/>
        </w:tabs>
        <w:spacing w:line="322" w:lineRule="exact"/>
        <w:ind w:left="1344" w:hanging="493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14:paraId="7E220204" w14:textId="77777777" w:rsidR="00FE7712" w:rsidRDefault="00000000">
      <w:pPr>
        <w:pStyle w:val="a3"/>
        <w:ind w:right="149"/>
      </w:pPr>
      <w:r>
        <w:t>а)</w:t>
      </w:r>
      <w:r>
        <w:rPr>
          <w:spacing w:val="-18"/>
        </w:rPr>
        <w:t xml:space="preserve"> </w:t>
      </w:r>
      <w:r>
        <w:t>наименование</w:t>
      </w:r>
      <w:r>
        <w:rPr>
          <w:spacing w:val="-17"/>
        </w:rPr>
        <w:t xml:space="preserve"> </w:t>
      </w:r>
      <w:r>
        <w:t>дополнительной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спортивной подготовки, на которую планируется поступление;</w:t>
      </w:r>
    </w:p>
    <w:p w14:paraId="13B85FDA" w14:textId="51883FC4" w:rsidR="00FE7712" w:rsidRDefault="00000000" w:rsidP="00987EC9">
      <w:pPr>
        <w:pStyle w:val="a3"/>
        <w:ind w:left="851" w:right="608" w:firstLine="0"/>
      </w:pPr>
      <w:r>
        <w:t>б)</w:t>
      </w:r>
      <w:r>
        <w:rPr>
          <w:spacing w:val="-6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(последнее –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поступающего; в) дата и место рождения поступающего;</w:t>
      </w:r>
    </w:p>
    <w:p w14:paraId="2341DF93" w14:textId="276B7E38" w:rsidR="00FE7712" w:rsidRDefault="00987EC9">
      <w:pPr>
        <w:pStyle w:val="a3"/>
        <w:ind w:right="139"/>
      </w:pPr>
      <w:r>
        <w:t>г</w:t>
      </w:r>
      <w:r w:rsidR="00000000">
        <w:t>) номера телефонов поступающего, адрес электронной почты (при наличии), заявителя;</w:t>
      </w:r>
    </w:p>
    <w:p w14:paraId="312AD8C7" w14:textId="79592D0C" w:rsidR="00FE7712" w:rsidRDefault="00987EC9">
      <w:pPr>
        <w:pStyle w:val="a3"/>
        <w:ind w:right="155"/>
      </w:pPr>
      <w:r>
        <w:t>д</w:t>
      </w:r>
      <w:r w:rsidR="00000000">
        <w:t>) адрес места жительства, места пребывания или места фактического проживания поступающего;</w:t>
      </w:r>
    </w:p>
    <w:p w14:paraId="53CB23FB" w14:textId="6FA97C4B" w:rsidR="00FE7712" w:rsidRDefault="00987EC9">
      <w:pPr>
        <w:pStyle w:val="a3"/>
        <w:ind w:right="143"/>
      </w:pPr>
      <w:r>
        <w:t>е</w:t>
      </w:r>
      <w:r w:rsidR="00000000">
        <w:t xml:space="preserve">) согласие поступающего, достигшего возраста </w:t>
      </w:r>
      <w:r>
        <w:t>21</w:t>
      </w:r>
      <w:r w:rsidR="00000000">
        <w:t xml:space="preserve"> </w:t>
      </w:r>
      <w:r>
        <w:t>года</w:t>
      </w:r>
      <w:r w:rsidR="00000000">
        <w:t>, на обработку персональных данных, оформленное с соблюдением требований, установленных</w:t>
      </w:r>
      <w:r w:rsidR="00000000">
        <w:rPr>
          <w:spacing w:val="-16"/>
        </w:rPr>
        <w:t xml:space="preserve"> </w:t>
      </w:r>
      <w:r w:rsidR="00000000">
        <w:t>в</w:t>
      </w:r>
      <w:r w:rsidR="00000000">
        <w:rPr>
          <w:spacing w:val="-18"/>
        </w:rPr>
        <w:t xml:space="preserve"> </w:t>
      </w:r>
      <w:r w:rsidR="00000000">
        <w:t>части</w:t>
      </w:r>
      <w:r w:rsidR="00000000">
        <w:rPr>
          <w:spacing w:val="-15"/>
        </w:rPr>
        <w:t xml:space="preserve"> </w:t>
      </w:r>
      <w:r w:rsidR="00000000">
        <w:t>4</w:t>
      </w:r>
      <w:r w:rsidR="00000000">
        <w:rPr>
          <w:spacing w:val="-16"/>
        </w:rPr>
        <w:t xml:space="preserve"> </w:t>
      </w:r>
      <w:r w:rsidR="00000000">
        <w:t>статьи</w:t>
      </w:r>
      <w:r w:rsidR="00000000">
        <w:rPr>
          <w:spacing w:val="-16"/>
        </w:rPr>
        <w:t xml:space="preserve"> </w:t>
      </w:r>
      <w:r w:rsidR="00000000">
        <w:t>9</w:t>
      </w:r>
      <w:r w:rsidR="00000000">
        <w:rPr>
          <w:spacing w:val="-16"/>
        </w:rPr>
        <w:t xml:space="preserve"> </w:t>
      </w:r>
      <w:r w:rsidR="00000000">
        <w:t>Федерального</w:t>
      </w:r>
      <w:r w:rsidR="00000000">
        <w:rPr>
          <w:spacing w:val="-16"/>
        </w:rPr>
        <w:t xml:space="preserve"> </w:t>
      </w:r>
      <w:r w:rsidR="00000000">
        <w:t>закона</w:t>
      </w:r>
      <w:r w:rsidR="00000000">
        <w:rPr>
          <w:spacing w:val="-15"/>
        </w:rPr>
        <w:t xml:space="preserve"> </w:t>
      </w:r>
      <w:r w:rsidR="00000000">
        <w:t>от</w:t>
      </w:r>
      <w:r w:rsidR="00000000">
        <w:rPr>
          <w:spacing w:val="-18"/>
        </w:rPr>
        <w:t xml:space="preserve"> </w:t>
      </w:r>
      <w:r w:rsidR="00000000">
        <w:t>27</w:t>
      </w:r>
      <w:r w:rsidR="00000000">
        <w:rPr>
          <w:spacing w:val="-15"/>
        </w:rPr>
        <w:t xml:space="preserve"> </w:t>
      </w:r>
      <w:r w:rsidR="00000000">
        <w:t>июля</w:t>
      </w:r>
      <w:r w:rsidR="00000000">
        <w:rPr>
          <w:spacing w:val="-14"/>
        </w:rPr>
        <w:t xml:space="preserve"> </w:t>
      </w:r>
      <w:r w:rsidR="00000000">
        <w:t>2006</w:t>
      </w:r>
      <w:r w:rsidR="00000000">
        <w:rPr>
          <w:spacing w:val="-16"/>
        </w:rPr>
        <w:t xml:space="preserve"> </w:t>
      </w:r>
      <w:r w:rsidR="00000000">
        <w:t>г.</w:t>
      </w:r>
      <w:r w:rsidR="00000000">
        <w:rPr>
          <w:spacing w:val="-14"/>
        </w:rPr>
        <w:t xml:space="preserve"> </w:t>
      </w:r>
      <w:r w:rsidR="00000000">
        <w:t>№</w:t>
      </w:r>
      <w:r w:rsidR="00000000">
        <w:rPr>
          <w:spacing w:val="-18"/>
        </w:rPr>
        <w:t xml:space="preserve"> </w:t>
      </w:r>
      <w:r w:rsidR="00000000">
        <w:t>152-ФЗ «О персональных данных»);</w:t>
      </w:r>
    </w:p>
    <w:p w14:paraId="06CCDFDD" w14:textId="4805FD3B" w:rsidR="00FE7712" w:rsidRPr="00D371C7" w:rsidRDefault="00D371C7" w:rsidP="00D371C7">
      <w:pPr>
        <w:tabs>
          <w:tab w:val="left" w:pos="2955"/>
        </w:tabs>
        <w:rPr>
          <w:sz w:val="28"/>
          <w:szCs w:val="28"/>
        </w:rPr>
      </w:pPr>
      <w:r w:rsidRPr="00D371C7">
        <w:rPr>
          <w:sz w:val="28"/>
          <w:szCs w:val="28"/>
        </w:rPr>
        <w:t xml:space="preserve">              </w:t>
      </w:r>
      <w:r w:rsidR="000D1E6E" w:rsidRPr="00D371C7">
        <w:rPr>
          <w:sz w:val="28"/>
          <w:szCs w:val="28"/>
        </w:rPr>
        <w:t>ж</w:t>
      </w:r>
      <w:r w:rsidR="00000000" w:rsidRPr="00D371C7">
        <w:rPr>
          <w:sz w:val="28"/>
          <w:szCs w:val="28"/>
        </w:rPr>
        <w:t>)</w:t>
      </w:r>
      <w:r w:rsidR="00000000" w:rsidRPr="00D371C7">
        <w:rPr>
          <w:spacing w:val="-3"/>
          <w:sz w:val="28"/>
          <w:szCs w:val="28"/>
        </w:rPr>
        <w:t xml:space="preserve"> </w:t>
      </w:r>
      <w:proofErr w:type="spellStart"/>
      <w:r w:rsidR="000D1E6E" w:rsidRPr="00D371C7">
        <w:rPr>
          <w:spacing w:val="-2"/>
          <w:sz w:val="28"/>
          <w:szCs w:val="28"/>
        </w:rPr>
        <w:t>РОХа</w:t>
      </w:r>
      <w:proofErr w:type="spellEnd"/>
      <w:r w:rsidR="000D1E6E" w:rsidRPr="00D371C7">
        <w:rPr>
          <w:spacing w:val="-2"/>
          <w:sz w:val="28"/>
          <w:szCs w:val="28"/>
        </w:rPr>
        <w:t xml:space="preserve"> или </w:t>
      </w:r>
      <w:proofErr w:type="gramStart"/>
      <w:r w:rsidR="000D1E6E" w:rsidRPr="00D371C7">
        <w:rPr>
          <w:spacing w:val="-2"/>
          <w:sz w:val="28"/>
          <w:szCs w:val="28"/>
        </w:rPr>
        <w:t>иной документ</w:t>
      </w:r>
      <w:proofErr w:type="gramEnd"/>
      <w:r w:rsidR="000D1E6E" w:rsidRPr="00D371C7">
        <w:rPr>
          <w:spacing w:val="-2"/>
          <w:sz w:val="28"/>
          <w:szCs w:val="28"/>
        </w:rPr>
        <w:t xml:space="preserve"> подтверждающий законное право на допуск к оружию.</w:t>
      </w:r>
    </w:p>
    <w:p w14:paraId="7CB4CDB7" w14:textId="77777777" w:rsidR="00FE7712" w:rsidRDefault="00000000">
      <w:pPr>
        <w:pStyle w:val="a4"/>
        <w:numPr>
          <w:ilvl w:val="1"/>
          <w:numId w:val="4"/>
        </w:numPr>
        <w:tabs>
          <w:tab w:val="left" w:pos="1344"/>
        </w:tabs>
        <w:ind w:left="1344" w:hanging="493"/>
        <w:rPr>
          <w:sz w:val="28"/>
        </w:rPr>
      </w:pP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14:paraId="3F44DAAB" w14:textId="75062383" w:rsidR="00FE7712" w:rsidRDefault="00000000">
      <w:pPr>
        <w:pStyle w:val="a3"/>
        <w:spacing w:before="5"/>
        <w:ind w:right="146"/>
      </w:pPr>
      <w:r>
        <w:t xml:space="preserve">а) копия документа, удостоверяющего личность поступающего, </w:t>
      </w:r>
    </w:p>
    <w:p w14:paraId="04616237" w14:textId="51EDD403" w:rsidR="00FE7712" w:rsidRDefault="000D1E6E">
      <w:pPr>
        <w:pStyle w:val="a3"/>
        <w:ind w:right="141"/>
      </w:pPr>
      <w:r>
        <w:t>б</w:t>
      </w:r>
      <w:r w:rsidR="00000000">
        <w:t>) оформленное в установленном порядке медицинское заключение с указанием группы здоровья о допуске к прохождению спортивной подготовки (оригинал документа);</w:t>
      </w:r>
    </w:p>
    <w:p w14:paraId="27019054" w14:textId="008C099B" w:rsidR="00FE7712" w:rsidRDefault="000D1E6E">
      <w:pPr>
        <w:pStyle w:val="a3"/>
        <w:spacing w:line="321" w:lineRule="exact"/>
        <w:ind w:left="851" w:firstLine="0"/>
      </w:pPr>
      <w:r>
        <w:t>в</w:t>
      </w:r>
      <w:r w:rsidR="00000000">
        <w:t>)</w:t>
      </w:r>
      <w:r w:rsidR="00000000">
        <w:rPr>
          <w:spacing w:val="-8"/>
        </w:rPr>
        <w:t xml:space="preserve"> </w:t>
      </w:r>
      <w:r w:rsidR="00000000">
        <w:t>фотографии</w:t>
      </w:r>
      <w:r w:rsidR="00000000">
        <w:rPr>
          <w:spacing w:val="-6"/>
        </w:rPr>
        <w:t xml:space="preserve"> </w:t>
      </w:r>
      <w:r w:rsidR="00000000">
        <w:t>поступающего</w:t>
      </w:r>
      <w:r w:rsidR="00000000">
        <w:rPr>
          <w:spacing w:val="-7"/>
        </w:rPr>
        <w:t xml:space="preserve"> </w:t>
      </w:r>
      <w:r w:rsidR="00000000">
        <w:t>(размер</w:t>
      </w:r>
      <w:r w:rsidR="00000000">
        <w:rPr>
          <w:spacing w:val="-7"/>
        </w:rPr>
        <w:t xml:space="preserve"> </w:t>
      </w:r>
      <w:r w:rsidR="00000000">
        <w:t>3х4</w:t>
      </w:r>
      <w:r w:rsidR="00000000">
        <w:rPr>
          <w:spacing w:val="-6"/>
        </w:rPr>
        <w:t xml:space="preserve"> </w:t>
      </w:r>
      <w:r w:rsidR="00000000">
        <w:t>см.</w:t>
      </w:r>
      <w:r w:rsidR="00000000">
        <w:rPr>
          <w:spacing w:val="-4"/>
        </w:rPr>
        <w:t xml:space="preserve"> </w:t>
      </w:r>
      <w:r w:rsidR="00000000">
        <w:t>в</w:t>
      </w:r>
      <w:r w:rsidR="00000000">
        <w:rPr>
          <w:spacing w:val="-7"/>
        </w:rPr>
        <w:t xml:space="preserve"> </w:t>
      </w:r>
      <w:r w:rsidR="00000000">
        <w:t>количестве</w:t>
      </w:r>
      <w:r w:rsidR="00000000">
        <w:rPr>
          <w:spacing w:val="-6"/>
        </w:rPr>
        <w:t xml:space="preserve"> </w:t>
      </w:r>
      <w:r w:rsidR="00000000">
        <w:t>2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шт.);</w:t>
      </w:r>
    </w:p>
    <w:p w14:paraId="11F7BA12" w14:textId="55C16663" w:rsidR="00FE7712" w:rsidRDefault="000D1E6E">
      <w:pPr>
        <w:pStyle w:val="a3"/>
        <w:ind w:right="136"/>
      </w:pPr>
      <w:r>
        <w:t>г</w:t>
      </w:r>
      <w:r w:rsidR="00000000">
        <w:t>) при наличии действующего спортивного разряда – копия приказа о присвоении (подтверждении) спортивного разряда или выписка из приказа о присвоении (подтверждении) спортивного разряда, заверенная печатью выдавшей организации, содержащая сведения об органе или организации, присвоившей спортивный разряд, реквизитах приказа о присвоении (подтверждении) спортивного разряда (дата, номер, наименование приказа).</w:t>
      </w:r>
    </w:p>
    <w:p w14:paraId="67AA0234" w14:textId="7781CE06" w:rsidR="00FE7712" w:rsidRDefault="00000000">
      <w:pPr>
        <w:pStyle w:val="a3"/>
        <w:ind w:right="143"/>
      </w:pPr>
      <w:r>
        <w:t>На учебно-тренировочном этапе (УТЭ) до трех лет допускается III, II, I спортивный разряд, свыше трех лет I и II спортивный разряд;</w:t>
      </w:r>
    </w:p>
    <w:p w14:paraId="370CF328" w14:textId="77777777" w:rsidR="00FE7712" w:rsidRDefault="00FE7712">
      <w:pPr>
        <w:pStyle w:val="a3"/>
        <w:sectPr w:rsidR="00FE7712">
          <w:pgSz w:w="11910" w:h="16840"/>
          <w:pgMar w:top="1040" w:right="425" w:bottom="280" w:left="1559" w:header="713" w:footer="0" w:gutter="0"/>
          <w:cols w:space="720"/>
        </w:sectPr>
      </w:pPr>
    </w:p>
    <w:p w14:paraId="70FD0780" w14:textId="77777777" w:rsidR="00FE7712" w:rsidRDefault="00000000">
      <w:pPr>
        <w:pStyle w:val="a4"/>
        <w:numPr>
          <w:ilvl w:val="1"/>
          <w:numId w:val="4"/>
        </w:numPr>
        <w:tabs>
          <w:tab w:val="left" w:pos="1343"/>
        </w:tabs>
        <w:ind w:right="145" w:firstLine="710"/>
        <w:rPr>
          <w:sz w:val="28"/>
        </w:rPr>
      </w:pPr>
      <w:r>
        <w:rPr>
          <w:sz w:val="28"/>
        </w:rPr>
        <w:lastRenderedPageBreak/>
        <w:t>Заявление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нему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одним из следующих способов:</w:t>
      </w:r>
    </w:p>
    <w:p w14:paraId="3615C072" w14:textId="77777777" w:rsidR="00FE7712" w:rsidRDefault="00000000">
      <w:pPr>
        <w:pStyle w:val="a3"/>
        <w:spacing w:line="321" w:lineRule="exact"/>
        <w:ind w:left="851" w:firstLine="0"/>
      </w:pPr>
      <w:r>
        <w:t>а)</w:t>
      </w:r>
      <w:r>
        <w:rPr>
          <w:spacing w:val="-7"/>
        </w:rPr>
        <w:t xml:space="preserve"> </w:t>
      </w:r>
      <w:r>
        <w:t>лично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приемную</w:t>
      </w:r>
      <w:r>
        <w:rPr>
          <w:spacing w:val="-6"/>
        </w:rPr>
        <w:t xml:space="preserve"> </w:t>
      </w:r>
      <w:r>
        <w:t>комиссию</w:t>
      </w:r>
      <w:r>
        <w:rPr>
          <w:spacing w:val="-7"/>
        </w:rPr>
        <w:t xml:space="preserve"> </w:t>
      </w:r>
      <w:r>
        <w:rPr>
          <w:spacing w:val="-2"/>
        </w:rPr>
        <w:t>Учреждения;</w:t>
      </w:r>
    </w:p>
    <w:p w14:paraId="130FFB60" w14:textId="77777777" w:rsidR="00FE7712" w:rsidRDefault="00000000">
      <w:pPr>
        <w:pStyle w:val="a4"/>
        <w:numPr>
          <w:ilvl w:val="1"/>
          <w:numId w:val="4"/>
        </w:numPr>
        <w:tabs>
          <w:tab w:val="left" w:pos="1544"/>
        </w:tabs>
        <w:ind w:right="145" w:firstLine="710"/>
        <w:rPr>
          <w:sz w:val="28"/>
        </w:rPr>
      </w:pPr>
      <w:r>
        <w:rPr>
          <w:sz w:val="28"/>
        </w:rPr>
        <w:t xml:space="preserve">Учреждение осуществляет проверку достоверности сведений, </w:t>
      </w:r>
      <w:r>
        <w:rPr>
          <w:spacing w:val="-2"/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заявлении, 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соответствия действительности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электронных </w:t>
      </w:r>
      <w:r>
        <w:rPr>
          <w:sz w:val="28"/>
        </w:rPr>
        <w:t>образов документов.</w:t>
      </w:r>
    </w:p>
    <w:p w14:paraId="672B542F" w14:textId="77777777" w:rsidR="00FE7712" w:rsidRDefault="00000000">
      <w:pPr>
        <w:pStyle w:val="a3"/>
        <w:ind w:right="148"/>
      </w:pPr>
      <w:r>
        <w:t>При проведении указанной проверки Учреждение вправе обращаться к соответствующим государственным информационным системам, в государственные органы и организации.</w:t>
      </w:r>
    </w:p>
    <w:p w14:paraId="2C35B63D" w14:textId="77777777" w:rsidR="00FE7712" w:rsidRDefault="00000000">
      <w:pPr>
        <w:pStyle w:val="a4"/>
        <w:numPr>
          <w:ilvl w:val="1"/>
          <w:numId w:val="4"/>
        </w:numPr>
        <w:tabs>
          <w:tab w:val="left" w:pos="1343"/>
        </w:tabs>
        <w:ind w:right="151" w:firstLine="710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хранятся все сданные документы и материалы результатов индивидуального отбора.</w:t>
      </w:r>
    </w:p>
    <w:p w14:paraId="239D00CD" w14:textId="584F4F88" w:rsidR="00FE7712" w:rsidRDefault="00000000">
      <w:pPr>
        <w:pStyle w:val="a3"/>
        <w:spacing w:line="242" w:lineRule="auto"/>
        <w:jc w:val="left"/>
      </w:pPr>
      <w:r>
        <w:t>Личные</w:t>
      </w:r>
      <w:r>
        <w:rPr>
          <w:spacing w:val="40"/>
        </w:rPr>
        <w:t xml:space="preserve"> </w:t>
      </w:r>
      <w:r>
        <w:t>дела</w:t>
      </w:r>
      <w:r>
        <w:rPr>
          <w:spacing w:val="40"/>
        </w:rPr>
        <w:t xml:space="preserve"> </w:t>
      </w:r>
      <w:r>
        <w:t>поступающих</w:t>
      </w:r>
      <w:r>
        <w:rPr>
          <w:spacing w:val="40"/>
        </w:rPr>
        <w:t xml:space="preserve"> </w:t>
      </w:r>
      <w:r>
        <w:t>хранятся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0D1E6E">
        <w:t>НОУ ДПО ССК</w:t>
      </w:r>
      <w:r>
        <w:rPr>
          <w:spacing w:val="40"/>
        </w:rPr>
        <w:t xml:space="preserve"> </w:t>
      </w:r>
      <w:r>
        <w:t>«</w:t>
      </w:r>
      <w:r w:rsidR="000D1E6E">
        <w:t>Десантник</w:t>
      </w:r>
      <w:r>
        <w:t>».</w:t>
      </w:r>
    </w:p>
    <w:p w14:paraId="482798FE" w14:textId="77777777" w:rsidR="00FE7712" w:rsidRDefault="00FE7712">
      <w:pPr>
        <w:pStyle w:val="a3"/>
        <w:jc w:val="left"/>
      </w:pPr>
    </w:p>
    <w:p w14:paraId="57974D51" w14:textId="77777777" w:rsidR="00D371C7" w:rsidRPr="00D371C7" w:rsidRDefault="00D371C7" w:rsidP="00D371C7"/>
    <w:p w14:paraId="0F1F1186" w14:textId="2DA066A7" w:rsidR="00FE7712" w:rsidRDefault="00D371C7" w:rsidP="00D371C7">
      <w:pPr>
        <w:tabs>
          <w:tab w:val="left" w:pos="3525"/>
        </w:tabs>
        <w:rPr>
          <w:b/>
          <w:sz w:val="28"/>
        </w:rPr>
      </w:pPr>
      <w:r>
        <w:rPr>
          <w:sz w:val="28"/>
          <w:szCs w:val="28"/>
        </w:rPr>
        <w:t xml:space="preserve">                </w:t>
      </w:r>
      <w:r w:rsidR="00000000">
        <w:rPr>
          <w:b/>
          <w:sz w:val="28"/>
        </w:rPr>
        <w:t>Порядок</w:t>
      </w:r>
      <w:r w:rsidR="00000000">
        <w:rPr>
          <w:b/>
          <w:spacing w:val="-13"/>
          <w:sz w:val="28"/>
        </w:rPr>
        <w:t xml:space="preserve"> </w:t>
      </w:r>
      <w:r w:rsidR="00000000">
        <w:rPr>
          <w:b/>
          <w:sz w:val="28"/>
        </w:rPr>
        <w:t>зачисления</w:t>
      </w:r>
      <w:r w:rsidR="00000000">
        <w:rPr>
          <w:b/>
          <w:spacing w:val="-12"/>
          <w:sz w:val="28"/>
        </w:rPr>
        <w:t xml:space="preserve"> </w:t>
      </w:r>
      <w:r w:rsidR="00000000">
        <w:rPr>
          <w:b/>
          <w:sz w:val="28"/>
        </w:rPr>
        <w:t>и</w:t>
      </w:r>
      <w:r w:rsidR="00000000">
        <w:rPr>
          <w:b/>
          <w:spacing w:val="-12"/>
          <w:sz w:val="28"/>
        </w:rPr>
        <w:t xml:space="preserve"> </w:t>
      </w:r>
      <w:r w:rsidR="00000000">
        <w:rPr>
          <w:b/>
          <w:sz w:val="28"/>
        </w:rPr>
        <w:t>дополнительный</w:t>
      </w:r>
      <w:r w:rsidR="00000000">
        <w:rPr>
          <w:b/>
          <w:spacing w:val="-12"/>
          <w:sz w:val="28"/>
        </w:rPr>
        <w:t xml:space="preserve"> </w:t>
      </w:r>
      <w:r w:rsidR="00000000">
        <w:rPr>
          <w:b/>
          <w:sz w:val="28"/>
        </w:rPr>
        <w:t>прием</w:t>
      </w:r>
      <w:r w:rsidR="00000000">
        <w:rPr>
          <w:b/>
          <w:spacing w:val="-7"/>
          <w:sz w:val="28"/>
        </w:rPr>
        <w:t xml:space="preserve"> </w:t>
      </w:r>
      <w:r w:rsidR="00000000">
        <w:rPr>
          <w:b/>
          <w:spacing w:val="-2"/>
          <w:sz w:val="28"/>
        </w:rPr>
        <w:t>поступающих</w:t>
      </w:r>
    </w:p>
    <w:p w14:paraId="35EFF921" w14:textId="3E09C319" w:rsidR="00FE7712" w:rsidRDefault="00000000">
      <w:pPr>
        <w:pStyle w:val="a4"/>
        <w:numPr>
          <w:ilvl w:val="1"/>
          <w:numId w:val="4"/>
        </w:numPr>
        <w:tabs>
          <w:tab w:val="left" w:pos="1438"/>
        </w:tabs>
        <w:spacing w:before="317"/>
        <w:ind w:right="141" w:firstLine="710"/>
        <w:rPr>
          <w:sz w:val="28"/>
        </w:rPr>
      </w:pPr>
      <w:r>
        <w:rPr>
          <w:sz w:val="28"/>
        </w:rPr>
        <w:t xml:space="preserve">Зачисление поступающих в Учреждение на обучение по дополнительным образовательным программам спортивной подготовки оформляется </w:t>
      </w:r>
      <w:r w:rsidR="00EB3F27">
        <w:rPr>
          <w:sz w:val="28"/>
        </w:rPr>
        <w:t xml:space="preserve">Приказом </w:t>
      </w:r>
      <w:r>
        <w:rPr>
          <w:sz w:val="28"/>
        </w:rPr>
        <w:t>Учреждения на основании решения приемной комиссии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сроки,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Учреждением.</w:t>
      </w:r>
    </w:p>
    <w:p w14:paraId="52352A59" w14:textId="77777777" w:rsidR="00FE7712" w:rsidRDefault="00000000">
      <w:pPr>
        <w:pStyle w:val="a4"/>
        <w:numPr>
          <w:ilvl w:val="1"/>
          <w:numId w:val="4"/>
        </w:numPr>
        <w:tabs>
          <w:tab w:val="left" w:pos="1352"/>
        </w:tabs>
        <w:spacing w:before="4"/>
        <w:ind w:right="140" w:firstLine="710"/>
        <w:rPr>
          <w:sz w:val="28"/>
        </w:rPr>
      </w:pPr>
      <w:r>
        <w:rPr>
          <w:sz w:val="28"/>
        </w:rPr>
        <w:t>При наличии мест, оставшихся вакантными после зачисления по результатам индивидуального отбора поступающих, Учреждение вправе проводить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ею</w:t>
      </w:r>
      <w:r>
        <w:rPr>
          <w:spacing w:val="40"/>
          <w:sz w:val="28"/>
        </w:rPr>
        <w:t xml:space="preserve"> </w:t>
      </w:r>
      <w:r>
        <w:rPr>
          <w:sz w:val="28"/>
        </w:rPr>
        <w:t>сроки.</w:t>
      </w:r>
    </w:p>
    <w:p w14:paraId="5CA67D7C" w14:textId="77777777" w:rsidR="00FE7712" w:rsidRDefault="00000000">
      <w:pPr>
        <w:pStyle w:val="a4"/>
        <w:numPr>
          <w:ilvl w:val="1"/>
          <w:numId w:val="4"/>
        </w:numPr>
        <w:tabs>
          <w:tab w:val="left" w:pos="1353"/>
        </w:tabs>
        <w:ind w:right="142" w:firstLine="710"/>
        <w:rPr>
          <w:sz w:val="28"/>
        </w:rPr>
      </w:pPr>
      <w:r>
        <w:rPr>
          <w:sz w:val="28"/>
        </w:rPr>
        <w:t>Организация дополнительного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 и зачисления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3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3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3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38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38"/>
          <w:sz w:val="28"/>
        </w:rPr>
        <w:t xml:space="preserve"> </w:t>
      </w:r>
      <w:r>
        <w:rPr>
          <w:sz w:val="28"/>
        </w:rPr>
        <w:t>Учреждения.</w:t>
      </w:r>
    </w:p>
    <w:p w14:paraId="677366A2" w14:textId="77777777" w:rsidR="00B14A6F" w:rsidRDefault="00B14A6F" w:rsidP="00B14A6F">
      <w:pPr>
        <w:pStyle w:val="a4"/>
        <w:tabs>
          <w:tab w:val="left" w:pos="1353"/>
        </w:tabs>
        <w:ind w:left="850" w:right="142" w:firstLine="0"/>
        <w:jc w:val="center"/>
        <w:rPr>
          <w:sz w:val="28"/>
        </w:rPr>
      </w:pPr>
    </w:p>
    <w:p w14:paraId="01CE3CA6" w14:textId="335DB484" w:rsidR="00B14A6F" w:rsidRDefault="00B14A6F" w:rsidP="00B14A6F">
      <w:pPr>
        <w:pStyle w:val="a4"/>
        <w:tabs>
          <w:tab w:val="left" w:pos="1353"/>
        </w:tabs>
        <w:ind w:left="850" w:right="142" w:firstLine="0"/>
        <w:rPr>
          <w:sz w:val="28"/>
        </w:rPr>
      </w:pPr>
      <w:r>
        <w:rPr>
          <w:sz w:val="28"/>
        </w:rPr>
        <w:t xml:space="preserve">Директор                                                                                     </w:t>
      </w:r>
      <w:proofErr w:type="spellStart"/>
      <w:r>
        <w:rPr>
          <w:sz w:val="28"/>
        </w:rPr>
        <w:t>С.В.Апалихин</w:t>
      </w:r>
      <w:proofErr w:type="spellEnd"/>
    </w:p>
    <w:p w14:paraId="7A28E020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0D2B22EA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4AE72514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20864157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59856E9C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6EF145DD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39121E68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07253DA6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3ABAAFD2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26F7CCB4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0B74DED3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1D94F86E" w14:textId="77777777" w:rsidR="00FE7712" w:rsidRDefault="00FE7712">
      <w:pPr>
        <w:pStyle w:val="a3"/>
        <w:ind w:left="0" w:firstLine="0"/>
        <w:jc w:val="left"/>
        <w:rPr>
          <w:sz w:val="10"/>
        </w:rPr>
      </w:pPr>
    </w:p>
    <w:p w14:paraId="7DEE65FC" w14:textId="3CBEF386" w:rsidR="00FE7712" w:rsidRDefault="00B14A6F" w:rsidP="00B14A6F">
      <w:pPr>
        <w:pStyle w:val="a3"/>
        <w:tabs>
          <w:tab w:val="left" w:pos="6015"/>
        </w:tabs>
        <w:spacing w:before="5"/>
        <w:ind w:left="0" w:firstLine="0"/>
        <w:jc w:val="left"/>
        <w:rPr>
          <w:rFonts w:ascii="Trebuchet MS" w:hAnsi="Trebuchet MS"/>
          <w:sz w:val="10"/>
        </w:rPr>
        <w:sectPr w:rsidR="00FE7712">
          <w:pgSz w:w="11910" w:h="16840"/>
          <w:pgMar w:top="1040" w:right="425" w:bottom="280" w:left="1559" w:header="713" w:footer="0" w:gutter="0"/>
          <w:cols w:space="720"/>
        </w:sectPr>
      </w:pPr>
      <w:r>
        <w:rPr>
          <w:sz w:val="10"/>
        </w:rPr>
        <w:tab/>
      </w:r>
    </w:p>
    <w:p w14:paraId="3DBE645D" w14:textId="77777777" w:rsidR="00FE7712" w:rsidRDefault="00000000">
      <w:pPr>
        <w:spacing w:before="3"/>
        <w:rPr>
          <w:sz w:val="17"/>
        </w:rPr>
      </w:pPr>
      <w:r>
        <w:br w:type="column"/>
      </w:r>
    </w:p>
    <w:p w14:paraId="06168119" w14:textId="6B4DE844" w:rsidR="00FE7712" w:rsidRDefault="00FE7712">
      <w:pPr>
        <w:spacing w:before="14"/>
        <w:ind w:left="140"/>
        <w:rPr>
          <w:rFonts w:ascii="Trebuchet MS"/>
          <w:sz w:val="10"/>
        </w:rPr>
      </w:pPr>
    </w:p>
    <w:p w14:paraId="28634D9D" w14:textId="38EA772C" w:rsidR="00FE7712" w:rsidRDefault="00000000" w:rsidP="00EB3F27">
      <w:pPr>
        <w:pStyle w:val="a3"/>
        <w:spacing w:line="309" w:lineRule="exact"/>
        <w:ind w:left="0" w:firstLine="0"/>
        <w:jc w:val="left"/>
      </w:pPr>
      <w:r>
        <w:br w:type="column"/>
      </w:r>
      <w:r w:rsidR="00B14A6F">
        <w:t xml:space="preserve">      </w:t>
      </w:r>
    </w:p>
    <w:p w14:paraId="04A535FD" w14:textId="77777777" w:rsidR="00FE7712" w:rsidRDefault="00FE7712">
      <w:pPr>
        <w:pStyle w:val="a3"/>
        <w:spacing w:line="309" w:lineRule="exact"/>
        <w:jc w:val="left"/>
        <w:sectPr w:rsidR="00FE7712">
          <w:type w:val="continuous"/>
          <w:pgSz w:w="11910" w:h="16840"/>
          <w:pgMar w:top="1040" w:right="425" w:bottom="280" w:left="1559" w:header="713" w:footer="0" w:gutter="0"/>
          <w:cols w:num="4" w:space="720" w:equalWidth="0">
            <w:col w:w="1319" w:space="2320"/>
            <w:col w:w="1116" w:space="217"/>
            <w:col w:w="1300" w:space="1862"/>
            <w:col w:w="1792"/>
          </w:cols>
        </w:sectPr>
      </w:pPr>
    </w:p>
    <w:p w14:paraId="5816653F" w14:textId="77777777" w:rsidR="00510524" w:rsidRDefault="00510524" w:rsidP="00BB1A28">
      <w:pPr>
        <w:spacing w:before="190"/>
        <w:ind w:left="140"/>
      </w:pPr>
    </w:p>
    <w:sectPr w:rsidR="00510524" w:rsidSect="00BB1A28">
      <w:headerReference w:type="default" r:id="rId10"/>
      <w:pgSz w:w="11910" w:h="16840"/>
      <w:pgMar w:top="1040" w:right="425" w:bottom="280" w:left="1559" w:header="713" w:footer="0" w:gutter="0"/>
      <w:cols w:num="2" w:space="720" w:equalWidth="0">
        <w:col w:w="1410" w:space="5481"/>
        <w:col w:w="30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591E" w14:textId="77777777" w:rsidR="00510524" w:rsidRDefault="00510524">
      <w:r>
        <w:separator/>
      </w:r>
    </w:p>
  </w:endnote>
  <w:endnote w:type="continuationSeparator" w:id="0">
    <w:p w14:paraId="026D90AA" w14:textId="77777777" w:rsidR="00510524" w:rsidRDefault="0051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3CB9" w14:textId="77777777" w:rsidR="00510524" w:rsidRDefault="00510524">
      <w:r>
        <w:separator/>
      </w:r>
    </w:p>
  </w:footnote>
  <w:footnote w:type="continuationSeparator" w:id="0">
    <w:p w14:paraId="580689B2" w14:textId="77777777" w:rsidR="00510524" w:rsidRDefault="0051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2A49" w14:textId="77777777" w:rsidR="00FE7712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3008" behindDoc="1" locked="0" layoutInCell="1" allowOverlap="1" wp14:anchorId="2C8BA6E7" wp14:editId="048EC72F">
              <wp:simplePos x="0" y="0"/>
              <wp:positionH relativeFrom="page">
                <wp:posOffset>4051808</wp:posOffset>
              </wp:positionH>
              <wp:positionV relativeFrom="page">
                <wp:posOffset>440012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678D3" w14:textId="77777777" w:rsidR="00FE7712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BA6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9.05pt;margin-top:34.65pt;width:14pt;height:15.3pt;z-index:-165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jVWIbt4AAAAJAQAA&#10;DwAAAAAAAAAAAAAAAADtAwAAZHJzL2Rvd25yZXYueG1sUEsFBgAAAAAEAAQA8wAAAPgEAAAAAA==&#10;" filled="f" stroked="f">
              <v:textbox inset="0,0,0,0">
                <w:txbxContent>
                  <w:p w14:paraId="7A3678D3" w14:textId="77777777" w:rsidR="00FE7712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77BA" w14:textId="77777777" w:rsidR="00FE7712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64032" behindDoc="1" locked="0" layoutInCell="1" allowOverlap="1" wp14:anchorId="4D069C3E" wp14:editId="11A4CC18">
              <wp:simplePos x="0" y="0"/>
              <wp:positionH relativeFrom="page">
                <wp:posOffset>4026408</wp:posOffset>
              </wp:positionH>
              <wp:positionV relativeFrom="page">
                <wp:posOffset>440012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416F" w14:textId="77777777" w:rsidR="00FE7712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69C3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17.05pt;margin-top:34.65pt;width:19pt;height:15.3pt;z-index:-165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" filled="f" stroked="f">
              <v:textbox inset="0,0,0,0">
                <w:txbxContent>
                  <w:p w14:paraId="5966416F" w14:textId="77777777" w:rsidR="00FE7712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EA9"/>
    <w:multiLevelType w:val="hybridMultilevel"/>
    <w:tmpl w:val="0964BF6E"/>
    <w:lvl w:ilvl="0" w:tplc="98C8D06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A6848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2" w:tplc="2B5CAB98">
      <w:numFmt w:val="bullet"/>
      <w:lvlText w:val="•"/>
      <w:lvlJc w:val="left"/>
      <w:pPr>
        <w:ind w:left="2096" w:hanging="144"/>
      </w:pPr>
      <w:rPr>
        <w:rFonts w:hint="default"/>
        <w:lang w:val="ru-RU" w:eastAsia="en-US" w:bidi="ar-SA"/>
      </w:rPr>
    </w:lvl>
    <w:lvl w:ilvl="3" w:tplc="5180FDD0">
      <w:numFmt w:val="bullet"/>
      <w:lvlText w:val="•"/>
      <w:lvlJc w:val="left"/>
      <w:pPr>
        <w:ind w:left="3074" w:hanging="144"/>
      </w:pPr>
      <w:rPr>
        <w:rFonts w:hint="default"/>
        <w:lang w:val="ru-RU" w:eastAsia="en-US" w:bidi="ar-SA"/>
      </w:rPr>
    </w:lvl>
    <w:lvl w:ilvl="4" w:tplc="A25C11BA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  <w:lvl w:ilvl="5" w:tplc="503A1D58">
      <w:numFmt w:val="bullet"/>
      <w:lvlText w:val="•"/>
      <w:lvlJc w:val="left"/>
      <w:pPr>
        <w:ind w:left="5030" w:hanging="144"/>
      </w:pPr>
      <w:rPr>
        <w:rFonts w:hint="default"/>
        <w:lang w:val="ru-RU" w:eastAsia="en-US" w:bidi="ar-SA"/>
      </w:rPr>
    </w:lvl>
    <w:lvl w:ilvl="6" w:tplc="2AB262C8">
      <w:numFmt w:val="bullet"/>
      <w:lvlText w:val="•"/>
      <w:lvlJc w:val="left"/>
      <w:pPr>
        <w:ind w:left="6008" w:hanging="144"/>
      </w:pPr>
      <w:rPr>
        <w:rFonts w:hint="default"/>
        <w:lang w:val="ru-RU" w:eastAsia="en-US" w:bidi="ar-SA"/>
      </w:rPr>
    </w:lvl>
    <w:lvl w:ilvl="7" w:tplc="05DC3B70">
      <w:numFmt w:val="bullet"/>
      <w:lvlText w:val="•"/>
      <w:lvlJc w:val="left"/>
      <w:pPr>
        <w:ind w:left="6986" w:hanging="144"/>
      </w:pPr>
      <w:rPr>
        <w:rFonts w:hint="default"/>
        <w:lang w:val="ru-RU" w:eastAsia="en-US" w:bidi="ar-SA"/>
      </w:rPr>
    </w:lvl>
    <w:lvl w:ilvl="8" w:tplc="8A207864">
      <w:numFmt w:val="bullet"/>
      <w:lvlText w:val="•"/>
      <w:lvlJc w:val="left"/>
      <w:pPr>
        <w:ind w:left="7964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4F32F8C"/>
    <w:multiLevelType w:val="hybridMultilevel"/>
    <w:tmpl w:val="A218F348"/>
    <w:lvl w:ilvl="0" w:tplc="9A90EE76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52121E">
      <w:numFmt w:val="bullet"/>
      <w:lvlText w:val="•"/>
      <w:lvlJc w:val="left"/>
      <w:pPr>
        <w:ind w:left="1118" w:hanging="168"/>
      </w:pPr>
      <w:rPr>
        <w:rFonts w:hint="default"/>
        <w:lang w:val="ru-RU" w:eastAsia="en-US" w:bidi="ar-SA"/>
      </w:rPr>
    </w:lvl>
    <w:lvl w:ilvl="2" w:tplc="5A90B51A">
      <w:numFmt w:val="bullet"/>
      <w:lvlText w:val="•"/>
      <w:lvlJc w:val="left"/>
      <w:pPr>
        <w:ind w:left="2096" w:hanging="168"/>
      </w:pPr>
      <w:rPr>
        <w:rFonts w:hint="default"/>
        <w:lang w:val="ru-RU" w:eastAsia="en-US" w:bidi="ar-SA"/>
      </w:rPr>
    </w:lvl>
    <w:lvl w:ilvl="3" w:tplc="2B443748">
      <w:numFmt w:val="bullet"/>
      <w:lvlText w:val="•"/>
      <w:lvlJc w:val="left"/>
      <w:pPr>
        <w:ind w:left="3074" w:hanging="168"/>
      </w:pPr>
      <w:rPr>
        <w:rFonts w:hint="default"/>
        <w:lang w:val="ru-RU" w:eastAsia="en-US" w:bidi="ar-SA"/>
      </w:rPr>
    </w:lvl>
    <w:lvl w:ilvl="4" w:tplc="5142A000">
      <w:numFmt w:val="bullet"/>
      <w:lvlText w:val="•"/>
      <w:lvlJc w:val="left"/>
      <w:pPr>
        <w:ind w:left="4052" w:hanging="168"/>
      </w:pPr>
      <w:rPr>
        <w:rFonts w:hint="default"/>
        <w:lang w:val="ru-RU" w:eastAsia="en-US" w:bidi="ar-SA"/>
      </w:rPr>
    </w:lvl>
    <w:lvl w:ilvl="5" w:tplc="9324709E">
      <w:numFmt w:val="bullet"/>
      <w:lvlText w:val="•"/>
      <w:lvlJc w:val="left"/>
      <w:pPr>
        <w:ind w:left="5030" w:hanging="168"/>
      </w:pPr>
      <w:rPr>
        <w:rFonts w:hint="default"/>
        <w:lang w:val="ru-RU" w:eastAsia="en-US" w:bidi="ar-SA"/>
      </w:rPr>
    </w:lvl>
    <w:lvl w:ilvl="6" w:tplc="EDCA1D92">
      <w:numFmt w:val="bullet"/>
      <w:lvlText w:val="•"/>
      <w:lvlJc w:val="left"/>
      <w:pPr>
        <w:ind w:left="6008" w:hanging="168"/>
      </w:pPr>
      <w:rPr>
        <w:rFonts w:hint="default"/>
        <w:lang w:val="ru-RU" w:eastAsia="en-US" w:bidi="ar-SA"/>
      </w:rPr>
    </w:lvl>
    <w:lvl w:ilvl="7" w:tplc="AF92EB74">
      <w:numFmt w:val="bullet"/>
      <w:lvlText w:val="•"/>
      <w:lvlJc w:val="left"/>
      <w:pPr>
        <w:ind w:left="6986" w:hanging="168"/>
      </w:pPr>
      <w:rPr>
        <w:rFonts w:hint="default"/>
        <w:lang w:val="ru-RU" w:eastAsia="en-US" w:bidi="ar-SA"/>
      </w:rPr>
    </w:lvl>
    <w:lvl w:ilvl="8" w:tplc="818A256A">
      <w:numFmt w:val="bullet"/>
      <w:lvlText w:val="•"/>
      <w:lvlJc w:val="left"/>
      <w:pPr>
        <w:ind w:left="7964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2F336AD4"/>
    <w:multiLevelType w:val="multilevel"/>
    <w:tmpl w:val="26308654"/>
    <w:lvl w:ilvl="0">
      <w:start w:val="1"/>
      <w:numFmt w:val="decimal"/>
      <w:lvlText w:val="%1."/>
      <w:lvlJc w:val="left"/>
      <w:pPr>
        <w:ind w:left="392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FE01B20"/>
    <w:multiLevelType w:val="multilevel"/>
    <w:tmpl w:val="9C1C6AEC"/>
    <w:lvl w:ilvl="0">
      <w:start w:val="3"/>
      <w:numFmt w:val="decimal"/>
      <w:lvlText w:val="%1"/>
      <w:lvlJc w:val="left"/>
      <w:pPr>
        <w:ind w:left="140" w:hanging="58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81"/>
      </w:pPr>
      <w:rPr>
        <w:rFonts w:hint="default"/>
        <w:lang w:val="ru-RU" w:eastAsia="en-US" w:bidi="ar-SA"/>
      </w:rPr>
    </w:lvl>
  </w:abstractNum>
  <w:abstractNum w:abstractNumId="4" w15:restartNumberingAfterBreak="0">
    <w:nsid w:val="5FFD436C"/>
    <w:multiLevelType w:val="hybridMultilevel"/>
    <w:tmpl w:val="A2D692BC"/>
    <w:lvl w:ilvl="0" w:tplc="9B1E41B8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32A78E">
      <w:start w:val="1"/>
      <w:numFmt w:val="decimal"/>
      <w:lvlText w:val="%2)"/>
      <w:lvlJc w:val="left"/>
      <w:pPr>
        <w:ind w:left="14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27C8344">
      <w:numFmt w:val="bullet"/>
      <w:lvlText w:val="•"/>
      <w:lvlJc w:val="left"/>
      <w:pPr>
        <w:ind w:left="2096" w:hanging="475"/>
      </w:pPr>
      <w:rPr>
        <w:rFonts w:hint="default"/>
        <w:lang w:val="ru-RU" w:eastAsia="en-US" w:bidi="ar-SA"/>
      </w:rPr>
    </w:lvl>
    <w:lvl w:ilvl="3" w:tplc="25D85BE2">
      <w:numFmt w:val="bullet"/>
      <w:lvlText w:val="•"/>
      <w:lvlJc w:val="left"/>
      <w:pPr>
        <w:ind w:left="3074" w:hanging="475"/>
      </w:pPr>
      <w:rPr>
        <w:rFonts w:hint="default"/>
        <w:lang w:val="ru-RU" w:eastAsia="en-US" w:bidi="ar-SA"/>
      </w:rPr>
    </w:lvl>
    <w:lvl w:ilvl="4" w:tplc="7EE4572E">
      <w:numFmt w:val="bullet"/>
      <w:lvlText w:val="•"/>
      <w:lvlJc w:val="left"/>
      <w:pPr>
        <w:ind w:left="4052" w:hanging="475"/>
      </w:pPr>
      <w:rPr>
        <w:rFonts w:hint="default"/>
        <w:lang w:val="ru-RU" w:eastAsia="en-US" w:bidi="ar-SA"/>
      </w:rPr>
    </w:lvl>
    <w:lvl w:ilvl="5" w:tplc="156E6D20">
      <w:numFmt w:val="bullet"/>
      <w:lvlText w:val="•"/>
      <w:lvlJc w:val="left"/>
      <w:pPr>
        <w:ind w:left="5030" w:hanging="475"/>
      </w:pPr>
      <w:rPr>
        <w:rFonts w:hint="default"/>
        <w:lang w:val="ru-RU" w:eastAsia="en-US" w:bidi="ar-SA"/>
      </w:rPr>
    </w:lvl>
    <w:lvl w:ilvl="6" w:tplc="FFF88C82">
      <w:numFmt w:val="bullet"/>
      <w:lvlText w:val="•"/>
      <w:lvlJc w:val="left"/>
      <w:pPr>
        <w:ind w:left="6008" w:hanging="475"/>
      </w:pPr>
      <w:rPr>
        <w:rFonts w:hint="default"/>
        <w:lang w:val="ru-RU" w:eastAsia="en-US" w:bidi="ar-SA"/>
      </w:rPr>
    </w:lvl>
    <w:lvl w:ilvl="7" w:tplc="CE949426">
      <w:numFmt w:val="bullet"/>
      <w:lvlText w:val="•"/>
      <w:lvlJc w:val="left"/>
      <w:pPr>
        <w:ind w:left="6986" w:hanging="475"/>
      </w:pPr>
      <w:rPr>
        <w:rFonts w:hint="default"/>
        <w:lang w:val="ru-RU" w:eastAsia="en-US" w:bidi="ar-SA"/>
      </w:rPr>
    </w:lvl>
    <w:lvl w:ilvl="8" w:tplc="FDE86CCC">
      <w:numFmt w:val="bullet"/>
      <w:lvlText w:val="•"/>
      <w:lvlJc w:val="left"/>
      <w:pPr>
        <w:ind w:left="7964" w:hanging="475"/>
      </w:pPr>
      <w:rPr>
        <w:rFonts w:hint="default"/>
        <w:lang w:val="ru-RU" w:eastAsia="en-US" w:bidi="ar-SA"/>
      </w:rPr>
    </w:lvl>
  </w:abstractNum>
  <w:num w:numId="1" w16cid:durableId="1110733903">
    <w:abstractNumId w:val="0"/>
  </w:num>
  <w:num w:numId="2" w16cid:durableId="1039671568">
    <w:abstractNumId w:val="3"/>
  </w:num>
  <w:num w:numId="3" w16cid:durableId="2005232470">
    <w:abstractNumId w:val="1"/>
  </w:num>
  <w:num w:numId="4" w16cid:durableId="1389063790">
    <w:abstractNumId w:val="2"/>
  </w:num>
  <w:num w:numId="5" w16cid:durableId="888802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712"/>
    <w:rsid w:val="000D1E6E"/>
    <w:rsid w:val="00186304"/>
    <w:rsid w:val="001C6F64"/>
    <w:rsid w:val="001D4920"/>
    <w:rsid w:val="001D5BD9"/>
    <w:rsid w:val="00281572"/>
    <w:rsid w:val="00325712"/>
    <w:rsid w:val="00463085"/>
    <w:rsid w:val="004D1CA9"/>
    <w:rsid w:val="004F7688"/>
    <w:rsid w:val="00510524"/>
    <w:rsid w:val="00844050"/>
    <w:rsid w:val="00980795"/>
    <w:rsid w:val="00987EC9"/>
    <w:rsid w:val="00B14A6F"/>
    <w:rsid w:val="00BB1A28"/>
    <w:rsid w:val="00BD732D"/>
    <w:rsid w:val="00BD7AC7"/>
    <w:rsid w:val="00D371C7"/>
    <w:rsid w:val="00DB2AE8"/>
    <w:rsid w:val="00DC3E06"/>
    <w:rsid w:val="00DF35A9"/>
    <w:rsid w:val="00E8060A"/>
    <w:rsid w:val="00EB3F27"/>
    <w:rsid w:val="00EE127E"/>
    <w:rsid w:val="00EE7642"/>
    <w:rsid w:val="00F01327"/>
    <w:rsid w:val="00FE7712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C2FD"/>
  <w15:docId w15:val="{4216CCBD-1A41-47E6-B151-B817450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2"/>
      <w:jc w:val="center"/>
    </w:pPr>
  </w:style>
  <w:style w:type="character" w:styleId="a5">
    <w:name w:val="Hyperlink"/>
    <w:basedOn w:val="a0"/>
    <w:uiPriority w:val="99"/>
    <w:unhideWhenUsed/>
    <w:rsid w:val="00EE764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64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7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6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-strelo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Апалихин</cp:lastModifiedBy>
  <cp:revision>26</cp:revision>
  <cp:lastPrinted>2026-04-23T14:47:00Z</cp:lastPrinted>
  <dcterms:created xsi:type="dcterms:W3CDTF">2026-04-17T13:57:00Z</dcterms:created>
  <dcterms:modified xsi:type="dcterms:W3CDTF">2026-04-23T14:54:00Z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iLovePDF</vt:lpwstr>
  </property>
</Properties>
</file>